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31F" w:rsidRPr="00D7631F" w:rsidRDefault="00D7631F" w:rsidP="00D7631F">
      <w:pPr>
        <w:jc w:val="center"/>
        <w:rPr>
          <w:sz w:val="28"/>
          <w:szCs w:val="28"/>
        </w:rPr>
      </w:pPr>
      <w:r w:rsidRPr="00D7631F">
        <w:rPr>
          <w:sz w:val="28"/>
          <w:szCs w:val="28"/>
        </w:rPr>
        <w:t>ГЕРБ</w:t>
      </w:r>
    </w:p>
    <w:p w:rsidR="00D7631F" w:rsidRPr="00D7631F" w:rsidRDefault="00D7631F" w:rsidP="00D7631F">
      <w:pPr>
        <w:jc w:val="center"/>
        <w:rPr>
          <w:sz w:val="28"/>
          <w:szCs w:val="28"/>
        </w:rPr>
      </w:pPr>
      <w:r w:rsidRPr="00D7631F">
        <w:rPr>
          <w:sz w:val="28"/>
          <w:szCs w:val="28"/>
        </w:rPr>
        <w:t>ВСЕВОЛОЖСКИЙ МУНИЦИПАЛЬНЫЙ РАЙОН</w:t>
      </w:r>
    </w:p>
    <w:p w:rsidR="00D7631F" w:rsidRPr="00D7631F" w:rsidRDefault="00D7631F" w:rsidP="00D7631F">
      <w:pPr>
        <w:jc w:val="center"/>
        <w:rPr>
          <w:sz w:val="28"/>
          <w:szCs w:val="28"/>
        </w:rPr>
      </w:pPr>
      <w:r w:rsidRPr="00D7631F">
        <w:rPr>
          <w:sz w:val="28"/>
          <w:szCs w:val="28"/>
        </w:rPr>
        <w:t>ЛЕНИНГРАДСКОЙ ОБЛАСТИ</w:t>
      </w:r>
    </w:p>
    <w:p w:rsidR="00D7631F" w:rsidRPr="00D7631F" w:rsidRDefault="00D7631F" w:rsidP="00D7631F">
      <w:pPr>
        <w:jc w:val="center"/>
        <w:rPr>
          <w:sz w:val="28"/>
          <w:szCs w:val="28"/>
        </w:rPr>
      </w:pPr>
      <w:r w:rsidRPr="00D7631F">
        <w:rPr>
          <w:sz w:val="28"/>
          <w:szCs w:val="28"/>
        </w:rPr>
        <w:t>СОВЕТ ДЕПУТАТОВ</w:t>
      </w:r>
    </w:p>
    <w:p w:rsidR="00D7631F" w:rsidRDefault="00D7631F" w:rsidP="00D7631F">
      <w:pPr>
        <w:rPr>
          <w:sz w:val="28"/>
          <w:szCs w:val="28"/>
        </w:rPr>
      </w:pPr>
    </w:p>
    <w:p w:rsidR="000B0A3A" w:rsidRPr="00D7631F" w:rsidRDefault="000B0A3A" w:rsidP="00D7631F">
      <w:pPr>
        <w:rPr>
          <w:sz w:val="28"/>
          <w:szCs w:val="28"/>
        </w:rPr>
      </w:pPr>
    </w:p>
    <w:p w:rsidR="00D7631F" w:rsidRPr="00D7631F" w:rsidRDefault="00D7631F" w:rsidP="00D7631F">
      <w:pPr>
        <w:jc w:val="center"/>
        <w:rPr>
          <w:b/>
          <w:sz w:val="28"/>
          <w:szCs w:val="28"/>
        </w:rPr>
      </w:pPr>
      <w:r w:rsidRPr="00D7631F">
        <w:rPr>
          <w:b/>
          <w:sz w:val="28"/>
          <w:szCs w:val="28"/>
        </w:rPr>
        <w:t xml:space="preserve">РЕШЕНИЕ </w:t>
      </w:r>
    </w:p>
    <w:p w:rsidR="00D7631F" w:rsidRDefault="00D7631F" w:rsidP="00D7631F">
      <w:pPr>
        <w:rPr>
          <w:sz w:val="28"/>
          <w:szCs w:val="28"/>
        </w:rPr>
      </w:pPr>
    </w:p>
    <w:p w:rsidR="000B0A3A" w:rsidRDefault="000B0A3A" w:rsidP="00D7631F">
      <w:pPr>
        <w:rPr>
          <w:sz w:val="28"/>
          <w:szCs w:val="28"/>
        </w:rPr>
      </w:pPr>
    </w:p>
    <w:p w:rsidR="000B0A3A" w:rsidRPr="00D7631F" w:rsidRDefault="000B0A3A" w:rsidP="00D7631F">
      <w:pPr>
        <w:rPr>
          <w:sz w:val="28"/>
          <w:szCs w:val="28"/>
        </w:rPr>
      </w:pPr>
    </w:p>
    <w:p w:rsidR="00D7631F" w:rsidRPr="00D7631F" w:rsidRDefault="00D7631F" w:rsidP="00D7631F">
      <w:pPr>
        <w:rPr>
          <w:sz w:val="28"/>
          <w:szCs w:val="28"/>
        </w:rPr>
      </w:pPr>
      <w:r w:rsidRPr="00D7631F">
        <w:rPr>
          <w:sz w:val="28"/>
          <w:szCs w:val="28"/>
        </w:rPr>
        <w:t xml:space="preserve">19.06.2025                                                                              </w:t>
      </w:r>
      <w:r w:rsidR="000B0A3A">
        <w:rPr>
          <w:sz w:val="28"/>
          <w:szCs w:val="28"/>
        </w:rPr>
        <w:t xml:space="preserve">                            № 57</w:t>
      </w:r>
    </w:p>
    <w:p w:rsidR="00D7631F" w:rsidRPr="000B0A3A" w:rsidRDefault="00D7631F" w:rsidP="00D7631F">
      <w:r w:rsidRPr="000B0A3A">
        <w:t xml:space="preserve">г. Всеволожск </w:t>
      </w:r>
    </w:p>
    <w:p w:rsidR="00D7631F" w:rsidRDefault="00D7631F" w:rsidP="00D7631F">
      <w:pPr>
        <w:autoSpaceDE w:val="0"/>
        <w:autoSpaceDN w:val="0"/>
        <w:adjustRightInd w:val="0"/>
        <w:spacing w:line="240" w:lineRule="exact"/>
        <w:ind w:right="3828"/>
        <w:jc w:val="both"/>
        <w:rPr>
          <w:sz w:val="28"/>
          <w:szCs w:val="28"/>
        </w:rPr>
      </w:pPr>
    </w:p>
    <w:p w:rsidR="00D7631F" w:rsidRDefault="00D7631F" w:rsidP="005B5932">
      <w:pPr>
        <w:autoSpaceDE w:val="0"/>
        <w:autoSpaceDN w:val="0"/>
        <w:adjustRightInd w:val="0"/>
        <w:spacing w:line="240" w:lineRule="exact"/>
        <w:ind w:right="3828" w:firstLine="708"/>
        <w:jc w:val="both"/>
        <w:rPr>
          <w:sz w:val="28"/>
          <w:szCs w:val="28"/>
        </w:rPr>
      </w:pPr>
    </w:p>
    <w:p w:rsidR="00BF5642" w:rsidRPr="002B51E0" w:rsidRDefault="00A95A08" w:rsidP="00D7631F">
      <w:pPr>
        <w:autoSpaceDE w:val="0"/>
        <w:autoSpaceDN w:val="0"/>
        <w:adjustRightInd w:val="0"/>
        <w:ind w:right="4820" w:firstLine="709"/>
        <w:jc w:val="both"/>
        <w:rPr>
          <w:sz w:val="28"/>
          <w:szCs w:val="28"/>
        </w:rPr>
      </w:pPr>
      <w:r w:rsidRPr="002B51E0">
        <w:rPr>
          <w:sz w:val="28"/>
          <w:szCs w:val="28"/>
        </w:rPr>
        <w:t xml:space="preserve">О внесении изменений </w:t>
      </w:r>
      <w:r w:rsidR="0066538F">
        <w:rPr>
          <w:sz w:val="28"/>
          <w:szCs w:val="28"/>
        </w:rPr>
        <w:br/>
      </w:r>
      <w:r w:rsidRPr="002B51E0">
        <w:rPr>
          <w:sz w:val="28"/>
          <w:szCs w:val="28"/>
        </w:rPr>
        <w:t>в решение совета депутатов муниципального</w:t>
      </w:r>
      <w:r w:rsidR="005B5932">
        <w:rPr>
          <w:sz w:val="28"/>
          <w:szCs w:val="28"/>
        </w:rPr>
        <w:t xml:space="preserve"> о</w:t>
      </w:r>
      <w:r w:rsidRPr="002B51E0">
        <w:rPr>
          <w:sz w:val="28"/>
          <w:szCs w:val="28"/>
        </w:rPr>
        <w:t xml:space="preserve">бразования </w:t>
      </w:r>
      <w:r w:rsidR="000C3317">
        <w:rPr>
          <w:sz w:val="28"/>
          <w:szCs w:val="28"/>
        </w:rPr>
        <w:t>«</w:t>
      </w:r>
      <w:r w:rsidRPr="002B51E0">
        <w:rPr>
          <w:sz w:val="28"/>
          <w:szCs w:val="28"/>
        </w:rPr>
        <w:t>Всеволожский муниципальный район</w:t>
      </w:r>
      <w:r w:rsidR="000C3317">
        <w:rPr>
          <w:sz w:val="28"/>
          <w:szCs w:val="28"/>
        </w:rPr>
        <w:t>»</w:t>
      </w:r>
      <w:r w:rsidRPr="002B51E0">
        <w:rPr>
          <w:sz w:val="28"/>
          <w:szCs w:val="28"/>
        </w:rPr>
        <w:t xml:space="preserve"> Ленинградской </w:t>
      </w:r>
      <w:r w:rsidR="000B1547" w:rsidRPr="002B51E0">
        <w:rPr>
          <w:sz w:val="28"/>
          <w:szCs w:val="28"/>
        </w:rPr>
        <w:t xml:space="preserve">области </w:t>
      </w:r>
      <w:r w:rsidR="000B1547">
        <w:rPr>
          <w:sz w:val="28"/>
          <w:szCs w:val="28"/>
        </w:rPr>
        <w:t>от</w:t>
      </w:r>
      <w:r w:rsidRPr="002B51E0">
        <w:rPr>
          <w:sz w:val="28"/>
          <w:szCs w:val="28"/>
        </w:rPr>
        <w:t xml:space="preserve"> 23.12.2021 </w:t>
      </w:r>
      <w:r w:rsidR="000B1547">
        <w:rPr>
          <w:sz w:val="28"/>
          <w:szCs w:val="28"/>
        </w:rPr>
        <w:t xml:space="preserve">№ 81 </w:t>
      </w:r>
      <w:r w:rsidR="00D7631F" w:rsidRPr="00FD119A">
        <w:rPr>
          <w:sz w:val="28"/>
          <w:szCs w:val="28"/>
        </w:rPr>
        <w:t>«Об утверждении Положения о порядке осуществления муниципального земельного контроля в отношении объектов земельных отношений, расположенных в границах сельских поселений Всеволожского муниципального района Ленинградской области»</w:t>
      </w:r>
    </w:p>
    <w:p w:rsidR="000C3317" w:rsidRDefault="000C3317" w:rsidP="00BF5642">
      <w:pPr>
        <w:pStyle w:val="a6"/>
        <w:spacing w:before="0" w:beforeAutospacing="0" w:after="0" w:afterAutospacing="0" w:line="180" w:lineRule="atLeast"/>
        <w:ind w:firstLine="540"/>
        <w:jc w:val="both"/>
        <w:rPr>
          <w:sz w:val="28"/>
          <w:szCs w:val="28"/>
        </w:rPr>
      </w:pPr>
    </w:p>
    <w:p w:rsidR="00BF5642" w:rsidRDefault="00C35C4E" w:rsidP="00BF5642">
      <w:pPr>
        <w:pStyle w:val="a6"/>
        <w:spacing w:before="0" w:beforeAutospacing="0" w:after="0" w:afterAutospacing="0" w:line="180" w:lineRule="atLeast"/>
        <w:ind w:firstLine="540"/>
        <w:jc w:val="both"/>
        <w:rPr>
          <w:sz w:val="28"/>
          <w:szCs w:val="28"/>
        </w:rPr>
      </w:pPr>
      <w:r w:rsidRPr="002B51E0">
        <w:rPr>
          <w:sz w:val="28"/>
          <w:szCs w:val="28"/>
        </w:rPr>
        <w:tab/>
      </w:r>
      <w:r w:rsidR="00BF5642">
        <w:rPr>
          <w:sz w:val="28"/>
          <w:szCs w:val="28"/>
        </w:rPr>
        <w:t>В</w:t>
      </w:r>
      <w:r w:rsidR="00BF5642" w:rsidRPr="00BF5642">
        <w:rPr>
          <w:sz w:val="28"/>
          <w:szCs w:val="28"/>
        </w:rPr>
        <w:t xml:space="preserve"> целях приведения нормативных правовых актов в соответствие </w:t>
      </w:r>
      <w:r w:rsidR="00BF5642">
        <w:rPr>
          <w:sz w:val="28"/>
          <w:szCs w:val="28"/>
        </w:rPr>
        <w:br/>
      </w:r>
      <w:r w:rsidR="00BF5642" w:rsidRPr="00BF5642">
        <w:rPr>
          <w:sz w:val="28"/>
          <w:szCs w:val="28"/>
        </w:rPr>
        <w:t>с действующим законодательством Российской Федерации,</w:t>
      </w:r>
      <w:r w:rsidR="00BF5642">
        <w:rPr>
          <w:sz w:val="28"/>
          <w:szCs w:val="28"/>
        </w:rPr>
        <w:t xml:space="preserve"> в</w:t>
      </w:r>
      <w:r w:rsidR="00DE102F" w:rsidRPr="002B51E0">
        <w:rPr>
          <w:sz w:val="28"/>
          <w:szCs w:val="28"/>
        </w:rPr>
        <w:t xml:space="preserve">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w:t>
      </w:r>
      <w:r w:rsidR="00BF5642">
        <w:rPr>
          <w:sz w:val="28"/>
          <w:szCs w:val="28"/>
        </w:rPr>
        <w:t xml:space="preserve">руководствуясь </w:t>
      </w:r>
      <w:r w:rsidR="00DE102F" w:rsidRPr="002B51E0">
        <w:rPr>
          <w:sz w:val="28"/>
          <w:szCs w:val="28"/>
        </w:rPr>
        <w:t xml:space="preserve">Уставом </w:t>
      </w:r>
      <w:r w:rsidR="00B7598A" w:rsidRPr="00B7598A">
        <w:rPr>
          <w:sz w:val="28"/>
          <w:szCs w:val="28"/>
        </w:rPr>
        <w:t>Вс</w:t>
      </w:r>
      <w:r w:rsidR="00DE102F" w:rsidRPr="00B7598A">
        <w:rPr>
          <w:sz w:val="28"/>
          <w:szCs w:val="28"/>
        </w:rPr>
        <w:t>еволожск</w:t>
      </w:r>
      <w:r w:rsidR="00B7598A" w:rsidRPr="00B7598A">
        <w:rPr>
          <w:sz w:val="28"/>
          <w:szCs w:val="28"/>
        </w:rPr>
        <w:t>ого муниципального</w:t>
      </w:r>
      <w:r w:rsidR="00DE102F" w:rsidRPr="00B7598A">
        <w:rPr>
          <w:sz w:val="28"/>
          <w:szCs w:val="28"/>
        </w:rPr>
        <w:t xml:space="preserve"> район</w:t>
      </w:r>
      <w:r w:rsidR="00B7598A" w:rsidRPr="00B7598A">
        <w:rPr>
          <w:sz w:val="28"/>
          <w:szCs w:val="28"/>
        </w:rPr>
        <w:t>а</w:t>
      </w:r>
      <w:r w:rsidR="00DE102F" w:rsidRPr="002B51E0">
        <w:rPr>
          <w:sz w:val="28"/>
          <w:szCs w:val="28"/>
        </w:rPr>
        <w:t>,</w:t>
      </w:r>
      <w:r w:rsidR="00BF5642">
        <w:rPr>
          <w:sz w:val="28"/>
          <w:szCs w:val="28"/>
        </w:rPr>
        <w:t xml:space="preserve"> </w:t>
      </w:r>
      <w:r w:rsidR="00BF5642" w:rsidRPr="002B51E0">
        <w:rPr>
          <w:sz w:val="28"/>
          <w:szCs w:val="28"/>
        </w:rPr>
        <w:t>совет депутатов Всеволожск</w:t>
      </w:r>
      <w:r w:rsidR="00BF5642">
        <w:rPr>
          <w:sz w:val="28"/>
          <w:szCs w:val="28"/>
        </w:rPr>
        <w:t>ого</w:t>
      </w:r>
      <w:r w:rsidR="00BF5642" w:rsidRPr="002B51E0">
        <w:rPr>
          <w:sz w:val="28"/>
          <w:szCs w:val="28"/>
        </w:rPr>
        <w:t xml:space="preserve"> муниципальн</w:t>
      </w:r>
      <w:r w:rsidR="00BF5642">
        <w:rPr>
          <w:sz w:val="28"/>
          <w:szCs w:val="28"/>
        </w:rPr>
        <w:t xml:space="preserve">ого </w:t>
      </w:r>
      <w:r w:rsidR="00BF5642" w:rsidRPr="002B51E0">
        <w:rPr>
          <w:sz w:val="28"/>
          <w:szCs w:val="28"/>
        </w:rPr>
        <w:t>район</w:t>
      </w:r>
      <w:r w:rsidR="00BF5642">
        <w:rPr>
          <w:sz w:val="28"/>
          <w:szCs w:val="28"/>
        </w:rPr>
        <w:t>а</w:t>
      </w:r>
      <w:r w:rsidR="00BF5642" w:rsidRPr="002B51E0">
        <w:rPr>
          <w:sz w:val="28"/>
          <w:szCs w:val="28"/>
        </w:rPr>
        <w:t xml:space="preserve"> Ленинградской области </w:t>
      </w:r>
      <w:r w:rsidR="00D7631F">
        <w:rPr>
          <w:sz w:val="28"/>
          <w:szCs w:val="28"/>
        </w:rPr>
        <w:t>принял</w:t>
      </w:r>
    </w:p>
    <w:p w:rsidR="00BF5642" w:rsidRPr="00D7631F" w:rsidRDefault="00D7631F" w:rsidP="00D7631F">
      <w:pPr>
        <w:shd w:val="clear" w:color="auto" w:fill="FFFFFF"/>
        <w:spacing w:before="100" w:beforeAutospacing="1"/>
        <w:rPr>
          <w:b/>
          <w:sz w:val="28"/>
          <w:szCs w:val="28"/>
        </w:rPr>
      </w:pPr>
      <w:r w:rsidRPr="00D7631F">
        <w:rPr>
          <w:b/>
          <w:sz w:val="28"/>
          <w:szCs w:val="28"/>
        </w:rPr>
        <w:t xml:space="preserve">            РЕШЕНИЕ</w:t>
      </w:r>
      <w:r w:rsidR="00BF5642" w:rsidRPr="00D7631F">
        <w:rPr>
          <w:b/>
          <w:sz w:val="28"/>
          <w:szCs w:val="28"/>
        </w:rPr>
        <w:t>:</w:t>
      </w:r>
    </w:p>
    <w:p w:rsidR="00BF5642" w:rsidRPr="002B51E0" w:rsidRDefault="00BF5642" w:rsidP="008509C1">
      <w:pPr>
        <w:pStyle w:val="a6"/>
        <w:spacing w:before="0" w:beforeAutospacing="0" w:after="0" w:afterAutospacing="0"/>
        <w:ind w:firstLine="540"/>
        <w:jc w:val="both"/>
        <w:rPr>
          <w:sz w:val="28"/>
          <w:szCs w:val="28"/>
        </w:rPr>
      </w:pPr>
    </w:p>
    <w:p w:rsidR="000C3317" w:rsidRDefault="00FD119A" w:rsidP="000C3317">
      <w:pPr>
        <w:autoSpaceDE w:val="0"/>
        <w:autoSpaceDN w:val="0"/>
        <w:adjustRightInd w:val="0"/>
        <w:ind w:firstLine="708"/>
        <w:contextualSpacing/>
        <w:jc w:val="both"/>
        <w:rPr>
          <w:sz w:val="28"/>
          <w:szCs w:val="28"/>
        </w:rPr>
      </w:pPr>
      <w:r w:rsidRPr="00FD119A">
        <w:rPr>
          <w:sz w:val="28"/>
          <w:szCs w:val="28"/>
        </w:rPr>
        <w:t xml:space="preserve">  </w:t>
      </w:r>
      <w:r>
        <w:rPr>
          <w:sz w:val="28"/>
          <w:szCs w:val="28"/>
        </w:rPr>
        <w:t xml:space="preserve">1. </w:t>
      </w:r>
      <w:r w:rsidR="00BF5642" w:rsidRPr="00FD119A">
        <w:rPr>
          <w:sz w:val="28"/>
          <w:szCs w:val="28"/>
        </w:rPr>
        <w:t xml:space="preserve">Внести </w:t>
      </w:r>
      <w:r w:rsidRPr="00FD119A">
        <w:rPr>
          <w:sz w:val="28"/>
          <w:szCs w:val="28"/>
        </w:rPr>
        <w:t>в решение совета депутатов муниципального о</w:t>
      </w:r>
      <w:r>
        <w:rPr>
          <w:sz w:val="28"/>
          <w:szCs w:val="28"/>
        </w:rPr>
        <w:t>бразования «</w:t>
      </w:r>
      <w:r w:rsidRPr="00FD119A">
        <w:rPr>
          <w:sz w:val="28"/>
          <w:szCs w:val="28"/>
        </w:rPr>
        <w:t>Всеволожский муниципальный район</w:t>
      </w:r>
      <w:r>
        <w:rPr>
          <w:sz w:val="28"/>
          <w:szCs w:val="28"/>
        </w:rPr>
        <w:t>»</w:t>
      </w:r>
      <w:r w:rsidRPr="00FD119A">
        <w:rPr>
          <w:sz w:val="28"/>
          <w:szCs w:val="28"/>
        </w:rPr>
        <w:t xml:space="preserve"> Ленинградской </w:t>
      </w:r>
      <w:r w:rsidR="008509C1" w:rsidRPr="00FD119A">
        <w:rPr>
          <w:sz w:val="28"/>
          <w:szCs w:val="28"/>
        </w:rPr>
        <w:t>области от</w:t>
      </w:r>
      <w:r w:rsidRPr="00FD119A">
        <w:rPr>
          <w:sz w:val="28"/>
          <w:szCs w:val="28"/>
        </w:rPr>
        <w:t xml:space="preserve"> 23.12.2021 № 81 «Об утверждении Положения о порядке осуществления муниципального земельного контроля в отношении объектов земельных отношений, расположенных в границах сельских поселений Всеволожского муниципального района Ленинградской области»</w:t>
      </w:r>
      <w:r w:rsidR="00CD1D78">
        <w:rPr>
          <w:sz w:val="28"/>
          <w:szCs w:val="28"/>
        </w:rPr>
        <w:t xml:space="preserve"> (далее – Решение)</w:t>
      </w:r>
      <w:r w:rsidRPr="00FD119A">
        <w:rPr>
          <w:sz w:val="28"/>
          <w:szCs w:val="28"/>
        </w:rPr>
        <w:t xml:space="preserve"> </w:t>
      </w:r>
      <w:r w:rsidR="000C3317" w:rsidRPr="000C3317">
        <w:rPr>
          <w:sz w:val="28"/>
          <w:szCs w:val="28"/>
        </w:rPr>
        <w:t xml:space="preserve">изменения, </w:t>
      </w:r>
      <w:r w:rsidR="000C3317" w:rsidRPr="000C3317">
        <w:rPr>
          <w:sz w:val="28"/>
          <w:szCs w:val="28"/>
        </w:rPr>
        <w:lastRenderedPageBreak/>
        <w:t xml:space="preserve">изложив приложение к Решению в новой редакции согласно </w:t>
      </w:r>
      <w:r w:rsidR="000B1547">
        <w:rPr>
          <w:sz w:val="28"/>
          <w:szCs w:val="28"/>
        </w:rPr>
        <w:t>приложению</w:t>
      </w:r>
      <w:r w:rsidR="000C3317" w:rsidRPr="000C3317">
        <w:rPr>
          <w:sz w:val="28"/>
          <w:szCs w:val="28"/>
        </w:rPr>
        <w:t xml:space="preserve"> к настоящему решению.</w:t>
      </w:r>
    </w:p>
    <w:p w:rsidR="00C37B67" w:rsidRDefault="00504C7A" w:rsidP="000C3317">
      <w:pPr>
        <w:autoSpaceDE w:val="0"/>
        <w:autoSpaceDN w:val="0"/>
        <w:adjustRightInd w:val="0"/>
        <w:ind w:firstLine="708"/>
        <w:contextualSpacing/>
        <w:jc w:val="both"/>
        <w:rPr>
          <w:sz w:val="28"/>
          <w:szCs w:val="28"/>
        </w:rPr>
      </w:pPr>
      <w:r>
        <w:rPr>
          <w:sz w:val="28"/>
          <w:szCs w:val="28"/>
        </w:rPr>
        <w:t>2</w:t>
      </w:r>
      <w:r w:rsidR="007F24E3" w:rsidRPr="002B51E0">
        <w:rPr>
          <w:sz w:val="28"/>
          <w:szCs w:val="28"/>
        </w:rPr>
        <w:t xml:space="preserve">. Настоящее </w:t>
      </w:r>
      <w:r w:rsidR="00A95A08" w:rsidRPr="002B51E0">
        <w:rPr>
          <w:sz w:val="28"/>
          <w:szCs w:val="28"/>
        </w:rPr>
        <w:t>решение</w:t>
      </w:r>
      <w:r w:rsidR="007F24E3" w:rsidRPr="002B51E0">
        <w:rPr>
          <w:sz w:val="28"/>
          <w:szCs w:val="28"/>
        </w:rPr>
        <w:t xml:space="preserve"> опубликовать в газете «Всеволожские вести» и разместить на официальном сайте администрации Всеволожск</w:t>
      </w:r>
      <w:r w:rsidR="004F5A28">
        <w:rPr>
          <w:sz w:val="28"/>
          <w:szCs w:val="28"/>
        </w:rPr>
        <w:t>ого</w:t>
      </w:r>
      <w:r w:rsidR="007F24E3" w:rsidRPr="002B51E0">
        <w:rPr>
          <w:sz w:val="28"/>
          <w:szCs w:val="28"/>
        </w:rPr>
        <w:t xml:space="preserve"> муниципальн</w:t>
      </w:r>
      <w:r w:rsidR="004F5A28">
        <w:rPr>
          <w:sz w:val="28"/>
          <w:szCs w:val="28"/>
        </w:rPr>
        <w:t>ого</w:t>
      </w:r>
      <w:r w:rsidR="007F24E3" w:rsidRPr="002B51E0">
        <w:rPr>
          <w:sz w:val="28"/>
          <w:szCs w:val="28"/>
        </w:rPr>
        <w:t xml:space="preserve"> район</w:t>
      </w:r>
      <w:r w:rsidR="004F5A28">
        <w:rPr>
          <w:sz w:val="28"/>
          <w:szCs w:val="28"/>
        </w:rPr>
        <w:t>а</w:t>
      </w:r>
      <w:r w:rsidR="007F24E3" w:rsidRPr="002B51E0">
        <w:rPr>
          <w:sz w:val="28"/>
          <w:szCs w:val="28"/>
        </w:rPr>
        <w:t xml:space="preserve"> Ленинградской области.</w:t>
      </w:r>
    </w:p>
    <w:p w:rsidR="00C37B67" w:rsidRDefault="00504C7A" w:rsidP="000C3317">
      <w:pPr>
        <w:pStyle w:val="a6"/>
        <w:shd w:val="clear" w:color="auto" w:fill="FFFFFF"/>
        <w:spacing w:before="0" w:beforeAutospacing="0" w:after="150" w:afterAutospacing="0"/>
        <w:ind w:firstLine="708"/>
        <w:contextualSpacing/>
        <w:jc w:val="both"/>
        <w:rPr>
          <w:sz w:val="28"/>
          <w:szCs w:val="28"/>
        </w:rPr>
      </w:pPr>
      <w:r>
        <w:rPr>
          <w:sz w:val="28"/>
          <w:szCs w:val="28"/>
        </w:rPr>
        <w:t>3</w:t>
      </w:r>
      <w:r w:rsidR="008F1D80">
        <w:rPr>
          <w:sz w:val="28"/>
          <w:szCs w:val="28"/>
        </w:rPr>
        <w:t>.</w:t>
      </w:r>
      <w:r w:rsidR="00EC2583" w:rsidRPr="002B51E0">
        <w:rPr>
          <w:sz w:val="28"/>
          <w:szCs w:val="28"/>
        </w:rPr>
        <w:t xml:space="preserve"> </w:t>
      </w:r>
      <w:r w:rsidR="007F24E3" w:rsidRPr="002B51E0">
        <w:rPr>
          <w:sz w:val="28"/>
          <w:szCs w:val="28"/>
        </w:rPr>
        <w:t xml:space="preserve">Настоящее </w:t>
      </w:r>
      <w:r w:rsidR="00A95A08" w:rsidRPr="002B51E0">
        <w:rPr>
          <w:sz w:val="28"/>
          <w:szCs w:val="28"/>
        </w:rPr>
        <w:t>решение</w:t>
      </w:r>
      <w:r w:rsidR="007F24E3" w:rsidRPr="002B51E0">
        <w:rPr>
          <w:sz w:val="28"/>
          <w:szCs w:val="28"/>
        </w:rPr>
        <w:t xml:space="preserve"> вступает в силу с даты официального опубликования.</w:t>
      </w:r>
    </w:p>
    <w:p w:rsidR="000B1547" w:rsidRDefault="008F1D80" w:rsidP="000B1547">
      <w:pPr>
        <w:pStyle w:val="a6"/>
        <w:shd w:val="clear" w:color="auto" w:fill="FFFFFF"/>
        <w:spacing w:before="0" w:beforeAutospacing="0" w:after="150" w:afterAutospacing="0"/>
        <w:ind w:firstLine="708"/>
        <w:contextualSpacing/>
        <w:jc w:val="both"/>
        <w:rPr>
          <w:sz w:val="28"/>
          <w:szCs w:val="28"/>
        </w:rPr>
      </w:pPr>
      <w:r>
        <w:rPr>
          <w:sz w:val="28"/>
          <w:szCs w:val="28"/>
        </w:rPr>
        <w:t>4</w:t>
      </w:r>
      <w:r w:rsidR="007F24E3" w:rsidRPr="002B51E0">
        <w:rPr>
          <w:sz w:val="28"/>
          <w:szCs w:val="28"/>
        </w:rPr>
        <w:t xml:space="preserve">. Контроль за исполнением постановления возложить на </w:t>
      </w:r>
      <w:r w:rsidR="0066538F">
        <w:rPr>
          <w:sz w:val="28"/>
          <w:szCs w:val="28"/>
        </w:rPr>
        <w:t xml:space="preserve">постоянную комиссию совета депутатов </w:t>
      </w:r>
      <w:r w:rsidR="000B1547">
        <w:rPr>
          <w:sz w:val="28"/>
          <w:szCs w:val="28"/>
        </w:rPr>
        <w:t>по законности, правопорядку,</w:t>
      </w:r>
      <w:r w:rsidR="0066538F">
        <w:rPr>
          <w:sz w:val="28"/>
          <w:szCs w:val="28"/>
        </w:rPr>
        <w:t xml:space="preserve"> </w:t>
      </w:r>
      <w:r w:rsidR="000B1547">
        <w:rPr>
          <w:sz w:val="28"/>
          <w:szCs w:val="28"/>
        </w:rPr>
        <w:t>экологии и природопользованию.</w:t>
      </w:r>
    </w:p>
    <w:p w:rsidR="000B1547" w:rsidRDefault="000B1547" w:rsidP="000B1547">
      <w:pPr>
        <w:pStyle w:val="a6"/>
        <w:shd w:val="clear" w:color="auto" w:fill="FFFFFF"/>
        <w:spacing w:before="0" w:beforeAutospacing="0" w:after="150" w:afterAutospacing="0"/>
        <w:ind w:firstLine="708"/>
        <w:contextualSpacing/>
        <w:jc w:val="both"/>
        <w:rPr>
          <w:sz w:val="28"/>
          <w:szCs w:val="28"/>
        </w:rPr>
      </w:pPr>
    </w:p>
    <w:p w:rsidR="00D7631F" w:rsidRDefault="00D7631F" w:rsidP="000B1547">
      <w:pPr>
        <w:pStyle w:val="a6"/>
        <w:shd w:val="clear" w:color="auto" w:fill="FFFFFF"/>
        <w:spacing w:before="0" w:beforeAutospacing="0" w:after="150" w:afterAutospacing="0"/>
        <w:ind w:firstLine="708"/>
        <w:contextualSpacing/>
        <w:jc w:val="both"/>
        <w:rPr>
          <w:sz w:val="28"/>
          <w:szCs w:val="28"/>
        </w:rPr>
      </w:pPr>
    </w:p>
    <w:p w:rsidR="00D7631F" w:rsidRDefault="00D7631F" w:rsidP="000B1547">
      <w:pPr>
        <w:pStyle w:val="a6"/>
        <w:shd w:val="clear" w:color="auto" w:fill="FFFFFF"/>
        <w:spacing w:before="0" w:beforeAutospacing="0" w:after="150" w:afterAutospacing="0"/>
        <w:ind w:firstLine="708"/>
        <w:contextualSpacing/>
        <w:jc w:val="both"/>
        <w:rPr>
          <w:sz w:val="28"/>
          <w:szCs w:val="28"/>
        </w:rPr>
      </w:pPr>
    </w:p>
    <w:p w:rsidR="00D7631F" w:rsidRDefault="00D7631F" w:rsidP="000B1547">
      <w:pPr>
        <w:pStyle w:val="a6"/>
        <w:shd w:val="clear" w:color="auto" w:fill="FFFFFF"/>
        <w:spacing w:before="0" w:beforeAutospacing="0" w:after="150" w:afterAutospacing="0"/>
        <w:ind w:firstLine="708"/>
        <w:contextualSpacing/>
        <w:jc w:val="both"/>
        <w:rPr>
          <w:sz w:val="28"/>
          <w:szCs w:val="28"/>
        </w:rPr>
      </w:pPr>
    </w:p>
    <w:p w:rsidR="00D7631F" w:rsidRDefault="00D7631F" w:rsidP="000B1547">
      <w:pPr>
        <w:pStyle w:val="a6"/>
        <w:shd w:val="clear" w:color="auto" w:fill="FFFFFF"/>
        <w:spacing w:before="0" w:beforeAutospacing="0" w:after="150" w:afterAutospacing="0"/>
        <w:ind w:firstLine="708"/>
        <w:contextualSpacing/>
        <w:jc w:val="both"/>
        <w:rPr>
          <w:sz w:val="28"/>
          <w:szCs w:val="28"/>
        </w:rPr>
      </w:pPr>
    </w:p>
    <w:p w:rsidR="008F1D80" w:rsidRDefault="0066538F" w:rsidP="008F1D80">
      <w:pPr>
        <w:autoSpaceDE w:val="0"/>
        <w:autoSpaceDN w:val="0"/>
        <w:adjustRightInd w:val="0"/>
        <w:spacing w:line="240" w:lineRule="atLeast"/>
        <w:jc w:val="both"/>
        <w:rPr>
          <w:rFonts w:eastAsia="Calibri"/>
          <w:sz w:val="28"/>
          <w:szCs w:val="28"/>
        </w:rPr>
      </w:pPr>
      <w:r>
        <w:rPr>
          <w:rFonts w:eastAsia="Calibri"/>
          <w:sz w:val="28"/>
          <w:szCs w:val="28"/>
        </w:rPr>
        <w:t xml:space="preserve">Глава муниципального образования                                       </w:t>
      </w:r>
      <w:r w:rsidR="00D7631F">
        <w:rPr>
          <w:rFonts w:eastAsia="Calibri"/>
          <w:sz w:val="28"/>
          <w:szCs w:val="28"/>
        </w:rPr>
        <w:t xml:space="preserve">             </w:t>
      </w:r>
      <w:r>
        <w:rPr>
          <w:rFonts w:eastAsia="Calibri"/>
          <w:sz w:val="28"/>
          <w:szCs w:val="28"/>
        </w:rPr>
        <w:t xml:space="preserve"> </w:t>
      </w:r>
      <w:r w:rsidR="000C3317">
        <w:rPr>
          <w:rFonts w:eastAsia="Calibri"/>
          <w:sz w:val="28"/>
          <w:szCs w:val="28"/>
        </w:rPr>
        <w:t>Л. В. Бурак</w:t>
      </w: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B0A3A" w:rsidRDefault="000B0A3A"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017AB8" w:rsidRPr="007F5976" w:rsidRDefault="00017AB8" w:rsidP="00017AB8">
      <w:pPr>
        <w:ind w:left="5245"/>
        <w:jc w:val="right"/>
      </w:pPr>
      <w:r w:rsidRPr="007F5976">
        <w:lastRenderedPageBreak/>
        <w:t xml:space="preserve">Приложение к решению </w:t>
      </w:r>
    </w:p>
    <w:p w:rsidR="00017AB8" w:rsidRPr="007F5976" w:rsidRDefault="00017AB8" w:rsidP="00017AB8">
      <w:pPr>
        <w:ind w:left="5245"/>
        <w:jc w:val="center"/>
      </w:pPr>
      <w:r>
        <w:t xml:space="preserve">              </w:t>
      </w:r>
      <w:r w:rsidRPr="007F5976">
        <w:t>совета депутатов</w:t>
      </w:r>
    </w:p>
    <w:p w:rsidR="00017AB8" w:rsidRPr="007F5976" w:rsidRDefault="00017AB8" w:rsidP="00017AB8">
      <w:pPr>
        <w:ind w:left="5245"/>
        <w:jc w:val="right"/>
      </w:pPr>
      <w:r w:rsidRPr="007F5976">
        <w:t xml:space="preserve">от </w:t>
      </w:r>
      <w:r>
        <w:t>19.06.2025</w:t>
      </w:r>
      <w:r w:rsidRPr="007F5976">
        <w:t xml:space="preserve"> года № </w:t>
      </w:r>
      <w:r w:rsidR="000B0A3A">
        <w:t>57</w:t>
      </w:r>
    </w:p>
    <w:p w:rsidR="00017AB8" w:rsidRPr="00B92BA6" w:rsidRDefault="00017AB8" w:rsidP="00017AB8">
      <w:pPr>
        <w:autoSpaceDE w:val="0"/>
        <w:autoSpaceDN w:val="0"/>
        <w:adjustRightInd w:val="0"/>
        <w:ind w:firstLine="709"/>
        <w:jc w:val="center"/>
        <w:rPr>
          <w:b/>
          <w:color w:val="000000"/>
          <w:sz w:val="28"/>
          <w:szCs w:val="28"/>
        </w:rPr>
      </w:pPr>
    </w:p>
    <w:p w:rsidR="00017AB8" w:rsidRPr="00B92BA6" w:rsidRDefault="00017AB8" w:rsidP="00017AB8">
      <w:pPr>
        <w:autoSpaceDE w:val="0"/>
        <w:autoSpaceDN w:val="0"/>
        <w:adjustRightInd w:val="0"/>
        <w:ind w:firstLine="709"/>
        <w:jc w:val="center"/>
        <w:rPr>
          <w:b/>
          <w:color w:val="000000"/>
          <w:sz w:val="28"/>
          <w:szCs w:val="28"/>
        </w:rPr>
      </w:pPr>
    </w:p>
    <w:p w:rsidR="00017AB8" w:rsidRPr="00B92BA6" w:rsidRDefault="00017AB8" w:rsidP="00017AB8">
      <w:pPr>
        <w:autoSpaceDE w:val="0"/>
        <w:autoSpaceDN w:val="0"/>
        <w:adjustRightInd w:val="0"/>
        <w:ind w:firstLine="709"/>
        <w:jc w:val="center"/>
        <w:rPr>
          <w:b/>
          <w:color w:val="000000"/>
          <w:sz w:val="28"/>
          <w:szCs w:val="28"/>
        </w:rPr>
      </w:pPr>
    </w:p>
    <w:p w:rsidR="00017AB8" w:rsidRPr="00B92BA6" w:rsidRDefault="00017AB8" w:rsidP="00017AB8">
      <w:pPr>
        <w:autoSpaceDE w:val="0"/>
        <w:autoSpaceDN w:val="0"/>
        <w:adjustRightInd w:val="0"/>
        <w:jc w:val="center"/>
        <w:rPr>
          <w:b/>
          <w:color w:val="000000"/>
          <w:sz w:val="28"/>
          <w:szCs w:val="28"/>
        </w:rPr>
      </w:pPr>
      <w:r w:rsidRPr="00B92BA6">
        <w:rPr>
          <w:b/>
          <w:color w:val="000000"/>
          <w:sz w:val="28"/>
          <w:szCs w:val="28"/>
        </w:rPr>
        <w:t xml:space="preserve">Положение </w:t>
      </w:r>
    </w:p>
    <w:p w:rsidR="00017AB8" w:rsidRPr="003B426D" w:rsidRDefault="00017AB8" w:rsidP="00017AB8">
      <w:pPr>
        <w:autoSpaceDE w:val="0"/>
        <w:autoSpaceDN w:val="0"/>
        <w:adjustRightInd w:val="0"/>
        <w:jc w:val="center"/>
        <w:rPr>
          <w:sz w:val="28"/>
          <w:szCs w:val="28"/>
          <w:vertAlign w:val="superscript"/>
        </w:rPr>
      </w:pPr>
      <w:r w:rsidRPr="003B426D">
        <w:rPr>
          <w:b/>
          <w:iCs/>
          <w:sz w:val="28"/>
          <w:szCs w:val="28"/>
        </w:rPr>
        <w:t xml:space="preserve">о </w:t>
      </w:r>
      <w:r>
        <w:rPr>
          <w:b/>
          <w:iCs/>
          <w:sz w:val="28"/>
          <w:szCs w:val="28"/>
        </w:rPr>
        <w:t xml:space="preserve">порядке осуществления </w:t>
      </w:r>
      <w:r w:rsidRPr="003B426D">
        <w:rPr>
          <w:b/>
          <w:iCs/>
          <w:sz w:val="28"/>
          <w:szCs w:val="28"/>
        </w:rPr>
        <w:t>муниципально</w:t>
      </w:r>
      <w:r>
        <w:rPr>
          <w:b/>
          <w:iCs/>
          <w:sz w:val="28"/>
          <w:szCs w:val="28"/>
        </w:rPr>
        <w:t>го</w:t>
      </w:r>
      <w:r w:rsidRPr="003B426D">
        <w:rPr>
          <w:b/>
          <w:iCs/>
          <w:sz w:val="28"/>
          <w:szCs w:val="28"/>
        </w:rPr>
        <w:t xml:space="preserve"> земельно</w:t>
      </w:r>
      <w:r>
        <w:rPr>
          <w:b/>
          <w:iCs/>
          <w:sz w:val="28"/>
          <w:szCs w:val="28"/>
        </w:rPr>
        <w:t>го</w:t>
      </w:r>
      <w:r w:rsidRPr="003B426D">
        <w:rPr>
          <w:b/>
          <w:iCs/>
          <w:sz w:val="28"/>
          <w:szCs w:val="28"/>
        </w:rPr>
        <w:t xml:space="preserve"> контрол</w:t>
      </w:r>
      <w:r>
        <w:rPr>
          <w:b/>
          <w:iCs/>
          <w:sz w:val="28"/>
          <w:szCs w:val="28"/>
        </w:rPr>
        <w:t>я в отношении объектов земельных отношений, расположенных в границах</w:t>
      </w:r>
      <w:r w:rsidRPr="003B426D">
        <w:rPr>
          <w:b/>
          <w:iCs/>
          <w:sz w:val="28"/>
          <w:szCs w:val="28"/>
        </w:rPr>
        <w:t xml:space="preserve"> </w:t>
      </w:r>
      <w:r>
        <w:rPr>
          <w:b/>
          <w:iCs/>
          <w:sz w:val="28"/>
          <w:szCs w:val="28"/>
        </w:rPr>
        <w:t xml:space="preserve">сельских поселений Всеволожского муниципального района Ленинградской области </w:t>
      </w:r>
    </w:p>
    <w:p w:rsidR="00017AB8" w:rsidRPr="003B426D" w:rsidRDefault="00017AB8" w:rsidP="00017AB8">
      <w:pPr>
        <w:pStyle w:val="s4"/>
        <w:spacing w:before="0" w:beforeAutospacing="0" w:after="0" w:afterAutospacing="0"/>
        <w:jc w:val="center"/>
        <w:rPr>
          <w:sz w:val="28"/>
          <w:szCs w:val="28"/>
          <w:vertAlign w:val="superscript"/>
        </w:rPr>
      </w:pPr>
    </w:p>
    <w:p w:rsidR="00017AB8" w:rsidRPr="003B426D" w:rsidRDefault="00017AB8" w:rsidP="00017AB8">
      <w:pPr>
        <w:pStyle w:val="s4"/>
        <w:spacing w:before="0" w:beforeAutospacing="0" w:after="0" w:afterAutospacing="0"/>
        <w:jc w:val="center"/>
        <w:rPr>
          <w:sz w:val="28"/>
          <w:szCs w:val="28"/>
        </w:rPr>
      </w:pPr>
      <w:r w:rsidRPr="003B426D">
        <w:rPr>
          <w:sz w:val="28"/>
          <w:szCs w:val="28"/>
        </w:rPr>
        <w:t> </w:t>
      </w:r>
    </w:p>
    <w:p w:rsidR="00017AB8" w:rsidRPr="003B426D" w:rsidRDefault="00017AB8" w:rsidP="00017AB8">
      <w:pPr>
        <w:pStyle w:val="s24"/>
        <w:numPr>
          <w:ilvl w:val="0"/>
          <w:numId w:val="8"/>
        </w:numPr>
        <w:spacing w:before="0" w:beforeAutospacing="0" w:after="0" w:afterAutospacing="0"/>
        <w:jc w:val="center"/>
        <w:rPr>
          <w:sz w:val="28"/>
          <w:szCs w:val="28"/>
        </w:rPr>
      </w:pPr>
      <w:r w:rsidRPr="003B426D">
        <w:rPr>
          <w:rStyle w:val="bumpedfont15"/>
          <w:b/>
          <w:bCs/>
          <w:sz w:val="28"/>
          <w:szCs w:val="28"/>
        </w:rPr>
        <w:t>Общие положения</w:t>
      </w:r>
    </w:p>
    <w:p w:rsidR="00017AB8" w:rsidRPr="003B426D" w:rsidRDefault="00017AB8" w:rsidP="00017AB8">
      <w:pPr>
        <w:pStyle w:val="s25"/>
        <w:spacing w:before="0" w:beforeAutospacing="0" w:after="0" w:afterAutospacing="0"/>
        <w:ind w:firstLine="420"/>
        <w:rPr>
          <w:sz w:val="28"/>
          <w:szCs w:val="28"/>
        </w:rPr>
      </w:pPr>
      <w:r w:rsidRPr="003B426D">
        <w:rPr>
          <w:sz w:val="28"/>
          <w:szCs w:val="28"/>
        </w:rPr>
        <w:t> </w:t>
      </w:r>
    </w:p>
    <w:p w:rsidR="00017AB8" w:rsidRDefault="00017AB8" w:rsidP="00017AB8">
      <w:pPr>
        <w:pStyle w:val="s26"/>
        <w:spacing w:before="0" w:beforeAutospacing="0" w:after="0" w:afterAutospacing="0"/>
        <w:ind w:firstLine="709"/>
        <w:jc w:val="both"/>
        <w:rPr>
          <w:sz w:val="28"/>
          <w:szCs w:val="28"/>
        </w:rPr>
      </w:pPr>
      <w:r w:rsidRPr="00D1759A">
        <w:rPr>
          <w:rStyle w:val="bumpedfont15"/>
          <w:sz w:val="28"/>
          <w:szCs w:val="28"/>
        </w:rPr>
        <w:t>1.1.</w:t>
      </w:r>
      <w:r w:rsidRPr="00D1759A">
        <w:rPr>
          <w:rStyle w:val="bumpedfont15"/>
          <w:sz w:val="28"/>
          <w:szCs w:val="28"/>
        </w:rPr>
        <w:tab/>
      </w:r>
      <w:r>
        <w:rPr>
          <w:rStyle w:val="bumpedfont15"/>
          <w:sz w:val="28"/>
        </w:rPr>
        <w:t xml:space="preserve">Положение о </w:t>
      </w:r>
      <w:r w:rsidRPr="00963443">
        <w:rPr>
          <w:rStyle w:val="bumpedfont15"/>
          <w:sz w:val="28"/>
        </w:rPr>
        <w:t xml:space="preserve">порядке осуществления муниципального земельного контроля в отношении объектов земельных отношений, расположенных в границах сельских поселений Всеволожского муниципального района Ленинградской области </w:t>
      </w:r>
      <w:r w:rsidRPr="00314C3D">
        <w:rPr>
          <w:sz w:val="28"/>
          <w:szCs w:val="28"/>
        </w:rPr>
        <w:t>(далее - Положение)</w:t>
      </w:r>
      <w:r>
        <w:rPr>
          <w:sz w:val="28"/>
          <w:szCs w:val="28"/>
        </w:rPr>
        <w:t xml:space="preserve"> </w:t>
      </w:r>
      <w:r>
        <w:rPr>
          <w:rStyle w:val="bumpedfont15"/>
          <w:sz w:val="28"/>
        </w:rPr>
        <w:t xml:space="preserve">устанавливает порядок организации и осуществления муниципального земельного контроля в границах </w:t>
      </w:r>
      <w:r>
        <w:rPr>
          <w:sz w:val="28"/>
          <w:szCs w:val="28"/>
        </w:rPr>
        <w:t xml:space="preserve">сельских поселений </w:t>
      </w:r>
      <w:r w:rsidRPr="00314C3D">
        <w:rPr>
          <w:sz w:val="28"/>
          <w:szCs w:val="28"/>
        </w:rPr>
        <w:t xml:space="preserve">Всеволожского муниципального района Ленинградской области </w:t>
      </w:r>
      <w:r>
        <w:rPr>
          <w:rStyle w:val="bumpedfont15"/>
          <w:sz w:val="28"/>
        </w:rPr>
        <w:t xml:space="preserve">(далее - муниципальный контроль). </w:t>
      </w:r>
      <w:r w:rsidRPr="00314C3D">
        <w:rPr>
          <w:sz w:val="28"/>
          <w:szCs w:val="28"/>
        </w:rPr>
        <w:t xml:space="preserve"> </w:t>
      </w:r>
    </w:p>
    <w:p w:rsidR="00017AB8" w:rsidRDefault="00017AB8" w:rsidP="00017AB8">
      <w:pPr>
        <w:pStyle w:val="Standard"/>
        <w:ind w:firstLine="709"/>
        <w:jc w:val="both"/>
        <w:rPr>
          <w:rFonts w:ascii="Times New Roman" w:hAnsi="Times New Roman"/>
          <w:sz w:val="28"/>
        </w:rPr>
      </w:pPr>
      <w:r>
        <w:rPr>
          <w:rFonts w:ascii="Times New Roman" w:hAnsi="Times New Roman"/>
          <w:sz w:val="28"/>
        </w:rPr>
        <w:t xml:space="preserve">Муниципальный контроль осуществляется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w:t>
      </w:r>
      <w:r>
        <w:rPr>
          <w:rFonts w:ascii="Times New Roman" w:hAnsi="Times New Roman"/>
          <w:sz w:val="28"/>
        </w:rPr>
        <w:br/>
        <w:t xml:space="preserve">(далее </w:t>
      </w:r>
      <w:r>
        <w:rPr>
          <w:rStyle w:val="bumpedfont15"/>
          <w:sz w:val="28"/>
        </w:rPr>
        <w:t>–</w:t>
      </w:r>
      <w:r>
        <w:rPr>
          <w:rFonts w:ascii="Times New Roman" w:hAnsi="Times New Roman"/>
          <w:sz w:val="28"/>
        </w:rPr>
        <w:t xml:space="preserve"> Федеральный закон № 248-ФЗ), Земельным кодексом Российской Федерации.</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 xml:space="preserve">1.2. Предметом муниципального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к использованию </w:t>
      </w:r>
      <w:r>
        <w:rPr>
          <w:rStyle w:val="bumpedfont15"/>
          <w:sz w:val="28"/>
        </w:rPr>
        <w:br/>
        <w:t>и охране земель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017AB8" w:rsidRDefault="00017AB8" w:rsidP="00017AB8">
      <w:pPr>
        <w:pStyle w:val="s26"/>
        <w:spacing w:before="0" w:beforeAutospacing="0" w:after="0" w:afterAutospacing="0"/>
        <w:ind w:firstLine="709"/>
        <w:jc w:val="both"/>
        <w:rPr>
          <w:rStyle w:val="bumpedfont15"/>
          <w:sz w:val="28"/>
          <w:szCs w:val="28"/>
        </w:rPr>
      </w:pPr>
      <w:r>
        <w:rPr>
          <w:rStyle w:val="bumpedfont15"/>
          <w:sz w:val="28"/>
        </w:rPr>
        <w:t xml:space="preserve">1.3. Объектами муниципального контроля (далее – объект контроля) являются </w:t>
      </w:r>
      <w:r>
        <w:rPr>
          <w:rStyle w:val="bumpedfont15"/>
          <w:sz w:val="28"/>
          <w:szCs w:val="28"/>
        </w:rPr>
        <w:t>о</w:t>
      </w:r>
      <w:r w:rsidRPr="00D1759A">
        <w:rPr>
          <w:rStyle w:val="bumpedfont15"/>
          <w:sz w:val="28"/>
          <w:szCs w:val="28"/>
        </w:rPr>
        <w:t>бъект</w:t>
      </w:r>
      <w:r>
        <w:rPr>
          <w:rStyle w:val="bumpedfont15"/>
          <w:sz w:val="28"/>
          <w:szCs w:val="28"/>
        </w:rPr>
        <w:t>ы</w:t>
      </w:r>
      <w:r w:rsidRPr="00D1759A">
        <w:rPr>
          <w:rStyle w:val="bumpedfont15"/>
          <w:sz w:val="28"/>
          <w:szCs w:val="28"/>
        </w:rPr>
        <w:t xml:space="preserve"> земельных отношений </w:t>
      </w:r>
      <w:r>
        <w:rPr>
          <w:rStyle w:val="bumpedfont15"/>
          <w:sz w:val="28"/>
          <w:szCs w:val="28"/>
        </w:rPr>
        <w:t>(</w:t>
      </w:r>
      <w:r w:rsidRPr="00D1759A">
        <w:rPr>
          <w:rStyle w:val="bumpedfont15"/>
          <w:sz w:val="28"/>
          <w:szCs w:val="28"/>
        </w:rPr>
        <w:t>земли, земельные участки или</w:t>
      </w:r>
      <w:r>
        <w:rPr>
          <w:rStyle w:val="bumpedfont15"/>
          <w:sz w:val="28"/>
          <w:szCs w:val="28"/>
        </w:rPr>
        <w:t xml:space="preserve"> </w:t>
      </w:r>
      <w:r w:rsidRPr="00D1759A">
        <w:rPr>
          <w:rStyle w:val="bumpedfont15"/>
          <w:sz w:val="28"/>
          <w:szCs w:val="28"/>
        </w:rPr>
        <w:t>части</w:t>
      </w:r>
      <w:r>
        <w:rPr>
          <w:rStyle w:val="bumpedfont15"/>
          <w:sz w:val="28"/>
          <w:szCs w:val="28"/>
        </w:rPr>
        <w:t xml:space="preserve"> земельных участков), расположенные в границах</w:t>
      </w:r>
      <w:r w:rsidRPr="00D1759A">
        <w:rPr>
          <w:rStyle w:val="bumpedfont15"/>
          <w:sz w:val="28"/>
          <w:szCs w:val="28"/>
        </w:rPr>
        <w:t xml:space="preserve"> сельских поселений Всеволожского муниципального района Ленинградской области</w:t>
      </w:r>
      <w:r>
        <w:rPr>
          <w:rStyle w:val="bumpedfont15"/>
          <w:sz w:val="28"/>
          <w:szCs w:val="28"/>
        </w:rPr>
        <w:t>.</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1.4. Учёт объектов контроля осуществляется посредством Единого реестра видов федерального государственного контроля (надзора), регионального государственного контроля (надзора), муниципального контроля и иных государственных и муниципальных информационных систем путём межведомственного информационного взаимодействия.</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 xml:space="preserve">1.5. Муниципальный контроль осуществляется </w:t>
      </w:r>
      <w:r w:rsidRPr="00764C72">
        <w:rPr>
          <w:rStyle w:val="bumpedfont15"/>
          <w:sz w:val="28"/>
        </w:rPr>
        <w:t>администрацией</w:t>
      </w:r>
      <w:r>
        <w:rPr>
          <w:rStyle w:val="bumpedfont15"/>
          <w:i/>
          <w:sz w:val="28"/>
          <w:u w:val="single"/>
        </w:rPr>
        <w:t xml:space="preserve"> </w:t>
      </w:r>
      <w:r>
        <w:rPr>
          <w:rStyle w:val="bumpedfont15"/>
          <w:sz w:val="28"/>
        </w:rPr>
        <w:t>Всеволожского муниципального района Ленинградской области (далее – контрольный орган).</w:t>
      </w:r>
    </w:p>
    <w:p w:rsidR="00017AB8" w:rsidRDefault="00017AB8" w:rsidP="00017AB8">
      <w:pPr>
        <w:ind w:right="-1"/>
        <w:contextualSpacing/>
        <w:jc w:val="both"/>
        <w:rPr>
          <w:rStyle w:val="bumpedfont15"/>
          <w:sz w:val="28"/>
          <w:szCs w:val="28"/>
        </w:rPr>
      </w:pPr>
      <w:r>
        <w:rPr>
          <w:rStyle w:val="bumpedfont15"/>
          <w:sz w:val="28"/>
        </w:rPr>
        <w:lastRenderedPageBreak/>
        <w:tab/>
        <w:t>1.6. Должностными лицами, уполномоченными на принятие решений в сфере муниципального контроля, являются</w:t>
      </w:r>
      <w:r w:rsidRPr="00840C14">
        <w:rPr>
          <w:rStyle w:val="bumpedfont15"/>
          <w:sz w:val="28"/>
          <w:szCs w:val="28"/>
        </w:rPr>
        <w:t xml:space="preserve"> глава администрации</w:t>
      </w:r>
      <w:r w:rsidRPr="00756F35">
        <w:rPr>
          <w:rStyle w:val="bumpedfont15"/>
          <w:sz w:val="28"/>
        </w:rPr>
        <w:t xml:space="preserve"> </w:t>
      </w:r>
      <w:r>
        <w:rPr>
          <w:rStyle w:val="bumpedfont15"/>
          <w:sz w:val="28"/>
        </w:rPr>
        <w:t>Всеволожского муниципального района Ленинградской области</w:t>
      </w:r>
      <w:r w:rsidRPr="00840C14">
        <w:rPr>
          <w:rStyle w:val="bumpedfont15"/>
          <w:sz w:val="28"/>
          <w:szCs w:val="28"/>
        </w:rPr>
        <w:t>,</w:t>
      </w:r>
      <w:r>
        <w:rPr>
          <w:rStyle w:val="bumpedfont15"/>
          <w:sz w:val="28"/>
          <w:szCs w:val="28"/>
        </w:rPr>
        <w:t xml:space="preserve"> заместитель главы администрации</w:t>
      </w:r>
      <w:r w:rsidRPr="00756F35">
        <w:rPr>
          <w:rStyle w:val="bumpedfont15"/>
          <w:sz w:val="28"/>
        </w:rPr>
        <w:t xml:space="preserve"> </w:t>
      </w:r>
      <w:r>
        <w:rPr>
          <w:rStyle w:val="bumpedfont15"/>
          <w:sz w:val="28"/>
        </w:rPr>
        <w:t>Всеволожского муниципального района Ленинградской области</w:t>
      </w:r>
      <w:r>
        <w:rPr>
          <w:rStyle w:val="bumpedfont15"/>
          <w:sz w:val="28"/>
          <w:szCs w:val="28"/>
        </w:rPr>
        <w:t xml:space="preserve"> </w:t>
      </w:r>
      <w:r w:rsidRPr="00F37366">
        <w:rPr>
          <w:rFonts w:eastAsia="XO Thames"/>
          <w:color w:val="000000"/>
          <w:kern w:val="3"/>
          <w:sz w:val="28"/>
          <w:szCs w:val="28"/>
        </w:rPr>
        <w:t>по градостроительству</w:t>
      </w:r>
      <w:r>
        <w:rPr>
          <w:rFonts w:eastAsia="XO Thames"/>
          <w:color w:val="000000"/>
          <w:kern w:val="3"/>
          <w:sz w:val="28"/>
          <w:szCs w:val="28"/>
        </w:rPr>
        <w:t xml:space="preserve"> </w:t>
      </w:r>
      <w:r w:rsidRPr="00F37366">
        <w:rPr>
          <w:rFonts w:eastAsia="XO Thames"/>
          <w:color w:val="000000"/>
          <w:kern w:val="3"/>
          <w:sz w:val="28"/>
          <w:szCs w:val="28"/>
        </w:rPr>
        <w:t>и</w:t>
      </w:r>
      <w:r>
        <w:rPr>
          <w:rFonts w:eastAsia="XO Thames"/>
          <w:color w:val="000000"/>
          <w:kern w:val="3"/>
          <w:sz w:val="28"/>
          <w:szCs w:val="28"/>
        </w:rPr>
        <w:t xml:space="preserve"> и</w:t>
      </w:r>
      <w:r w:rsidRPr="00F37366">
        <w:rPr>
          <w:rFonts w:eastAsia="XO Thames"/>
          <w:color w:val="000000"/>
          <w:kern w:val="3"/>
          <w:sz w:val="28"/>
          <w:szCs w:val="28"/>
        </w:rPr>
        <w:t>мущественным вопросам</w:t>
      </w:r>
      <w:r>
        <w:rPr>
          <w:rFonts w:eastAsia="XO Thames"/>
          <w:color w:val="000000"/>
          <w:kern w:val="3"/>
          <w:sz w:val="28"/>
          <w:szCs w:val="28"/>
        </w:rPr>
        <w:t>.</w:t>
      </w:r>
      <w:r w:rsidRPr="00F37366">
        <w:rPr>
          <w:rFonts w:eastAsia="XO Thames"/>
          <w:color w:val="000000"/>
          <w:kern w:val="3"/>
          <w:sz w:val="28"/>
          <w:szCs w:val="28"/>
        </w:rPr>
        <w:t xml:space="preserve">                                                 </w:t>
      </w:r>
    </w:p>
    <w:p w:rsidR="00017AB8" w:rsidRDefault="00017AB8" w:rsidP="00017AB8">
      <w:pPr>
        <w:pStyle w:val="s26"/>
        <w:spacing w:before="0" w:beforeAutospacing="0" w:after="0" w:afterAutospacing="0"/>
        <w:ind w:firstLine="709"/>
        <w:jc w:val="both"/>
        <w:rPr>
          <w:sz w:val="28"/>
        </w:rPr>
      </w:pPr>
      <w:r>
        <w:rPr>
          <w:rStyle w:val="bumpedfont15"/>
          <w:sz w:val="28"/>
        </w:rPr>
        <w:t xml:space="preserve">1.7. Должностными лицами, уполномоченными на осуществление муниципального контроля, в должностные обязанности которых в соответствии </w:t>
      </w:r>
      <w:r w:rsidRPr="00C01BCF">
        <w:rPr>
          <w:rStyle w:val="bumpedfont15"/>
          <w:sz w:val="28"/>
        </w:rPr>
        <w:t>должностной инструкцией</w:t>
      </w:r>
      <w:r>
        <w:rPr>
          <w:rStyle w:val="bumpedfont15"/>
          <w:sz w:val="28"/>
        </w:rPr>
        <w:t xml:space="preserve"> входит осуществление полномочий по осуществлению муниципального контроля (далее - инспектор) являются:</w:t>
      </w:r>
    </w:p>
    <w:p w:rsidR="00017AB8" w:rsidRPr="00764C72" w:rsidRDefault="00017AB8" w:rsidP="00017AB8">
      <w:pPr>
        <w:pStyle w:val="s15"/>
        <w:spacing w:before="0" w:beforeAutospacing="0" w:after="0" w:afterAutospacing="0"/>
        <w:ind w:firstLine="709"/>
        <w:jc w:val="both"/>
        <w:rPr>
          <w:rStyle w:val="bumpedfont15"/>
          <w:sz w:val="28"/>
          <w:szCs w:val="28"/>
        </w:rPr>
      </w:pPr>
      <w:r w:rsidRPr="00764C72">
        <w:rPr>
          <w:rStyle w:val="bumpedfont15"/>
          <w:sz w:val="28"/>
          <w:szCs w:val="28"/>
        </w:rPr>
        <w:t>1) начальник отдела муниципального земельно-экологического контроля</w:t>
      </w:r>
      <w:r w:rsidRPr="00756F35">
        <w:rPr>
          <w:rStyle w:val="bumpedfont15"/>
          <w:sz w:val="28"/>
          <w:szCs w:val="28"/>
        </w:rPr>
        <w:t xml:space="preserve"> </w:t>
      </w:r>
      <w:r w:rsidRPr="00840C14">
        <w:rPr>
          <w:rStyle w:val="bumpedfont15"/>
          <w:sz w:val="28"/>
          <w:szCs w:val="28"/>
        </w:rPr>
        <w:t>администрации</w:t>
      </w:r>
      <w:r w:rsidRPr="00756F35">
        <w:rPr>
          <w:rStyle w:val="bumpedfont15"/>
          <w:sz w:val="28"/>
        </w:rPr>
        <w:t xml:space="preserve"> </w:t>
      </w:r>
      <w:r>
        <w:rPr>
          <w:rStyle w:val="bumpedfont15"/>
          <w:sz w:val="28"/>
        </w:rPr>
        <w:t>Всеволожского муниципального района Ленинградской области</w:t>
      </w:r>
      <w:r w:rsidRPr="00764C72">
        <w:rPr>
          <w:rStyle w:val="bumpedfont15"/>
          <w:sz w:val="28"/>
          <w:szCs w:val="28"/>
        </w:rPr>
        <w:t xml:space="preserve">; </w:t>
      </w:r>
    </w:p>
    <w:p w:rsidR="00017AB8" w:rsidRPr="00764C72" w:rsidRDefault="00017AB8" w:rsidP="00017AB8">
      <w:pPr>
        <w:pStyle w:val="s15"/>
        <w:spacing w:before="0" w:beforeAutospacing="0" w:after="0" w:afterAutospacing="0"/>
        <w:ind w:firstLine="709"/>
        <w:jc w:val="both"/>
        <w:rPr>
          <w:rStyle w:val="bumpedfont15"/>
          <w:sz w:val="28"/>
          <w:szCs w:val="28"/>
        </w:rPr>
      </w:pPr>
      <w:r w:rsidRPr="00764C72">
        <w:rPr>
          <w:rStyle w:val="bumpedfont15"/>
          <w:sz w:val="28"/>
          <w:szCs w:val="28"/>
        </w:rPr>
        <w:t>2) главный специалист отдела муниципального земельно-экологического контроля</w:t>
      </w:r>
      <w:r w:rsidRPr="00756F35">
        <w:rPr>
          <w:rStyle w:val="bumpedfont15"/>
          <w:sz w:val="28"/>
          <w:szCs w:val="28"/>
        </w:rPr>
        <w:t xml:space="preserve"> </w:t>
      </w:r>
      <w:r w:rsidRPr="00840C14">
        <w:rPr>
          <w:rStyle w:val="bumpedfont15"/>
          <w:sz w:val="28"/>
          <w:szCs w:val="28"/>
        </w:rPr>
        <w:t>администрации</w:t>
      </w:r>
      <w:r w:rsidRPr="00756F35">
        <w:rPr>
          <w:rStyle w:val="bumpedfont15"/>
          <w:sz w:val="28"/>
        </w:rPr>
        <w:t xml:space="preserve"> </w:t>
      </w:r>
      <w:r>
        <w:rPr>
          <w:rStyle w:val="bumpedfont15"/>
          <w:sz w:val="28"/>
        </w:rPr>
        <w:t>Всеволожского муниципального района Ленинградской области</w:t>
      </w:r>
      <w:r w:rsidRPr="00764C72">
        <w:rPr>
          <w:rStyle w:val="bumpedfont15"/>
          <w:sz w:val="28"/>
          <w:szCs w:val="28"/>
        </w:rPr>
        <w:t xml:space="preserve">; </w:t>
      </w:r>
    </w:p>
    <w:p w:rsidR="00017AB8" w:rsidRDefault="00017AB8" w:rsidP="00017AB8">
      <w:pPr>
        <w:pStyle w:val="s15"/>
        <w:spacing w:before="0" w:beforeAutospacing="0" w:after="0" w:afterAutospacing="0"/>
        <w:ind w:firstLine="709"/>
        <w:jc w:val="both"/>
        <w:rPr>
          <w:rStyle w:val="bumpedfont15"/>
          <w:sz w:val="28"/>
          <w:szCs w:val="28"/>
        </w:rPr>
      </w:pPr>
      <w:r w:rsidRPr="00764C72">
        <w:rPr>
          <w:rStyle w:val="bumpedfont15"/>
          <w:sz w:val="28"/>
          <w:szCs w:val="28"/>
        </w:rPr>
        <w:t>3) ведущий специалист отдела муниципального з</w:t>
      </w:r>
      <w:r>
        <w:rPr>
          <w:rStyle w:val="bumpedfont15"/>
          <w:sz w:val="28"/>
          <w:szCs w:val="28"/>
        </w:rPr>
        <w:t>емельно-экологического контроля</w:t>
      </w:r>
      <w:r w:rsidRPr="00756F35">
        <w:rPr>
          <w:rStyle w:val="bumpedfont15"/>
          <w:sz w:val="28"/>
          <w:szCs w:val="28"/>
        </w:rPr>
        <w:t xml:space="preserve"> </w:t>
      </w:r>
      <w:r w:rsidRPr="00840C14">
        <w:rPr>
          <w:rStyle w:val="bumpedfont15"/>
          <w:sz w:val="28"/>
          <w:szCs w:val="28"/>
        </w:rPr>
        <w:t>администрации</w:t>
      </w:r>
      <w:r w:rsidRPr="00756F35">
        <w:rPr>
          <w:rStyle w:val="bumpedfont15"/>
          <w:sz w:val="28"/>
        </w:rPr>
        <w:t xml:space="preserve"> </w:t>
      </w:r>
      <w:r>
        <w:rPr>
          <w:rStyle w:val="bumpedfont15"/>
          <w:sz w:val="28"/>
        </w:rPr>
        <w:t>Всеволожского муниципального района Ленинградской области</w:t>
      </w:r>
      <w:r>
        <w:rPr>
          <w:rStyle w:val="bumpedfont15"/>
          <w:sz w:val="28"/>
          <w:szCs w:val="28"/>
        </w:rPr>
        <w:t>.</w:t>
      </w:r>
    </w:p>
    <w:p w:rsidR="00017AB8" w:rsidRPr="00764C72" w:rsidRDefault="00017AB8" w:rsidP="00017AB8">
      <w:pPr>
        <w:pStyle w:val="s15"/>
        <w:spacing w:before="0" w:beforeAutospacing="0" w:after="0" w:afterAutospacing="0"/>
        <w:ind w:firstLine="709"/>
        <w:jc w:val="both"/>
        <w:rPr>
          <w:rStyle w:val="bumpedfont15"/>
          <w:sz w:val="28"/>
          <w:szCs w:val="28"/>
        </w:rPr>
      </w:pPr>
      <w:r>
        <w:rPr>
          <w:rStyle w:val="bumpedfont15"/>
          <w:sz w:val="28"/>
          <w:szCs w:val="28"/>
        </w:rPr>
        <w:t xml:space="preserve">1.8. </w:t>
      </w:r>
      <w:r w:rsidRPr="003E51FA">
        <w:rPr>
          <w:rStyle w:val="bumpedfont15"/>
          <w:sz w:val="28"/>
          <w:szCs w:val="28"/>
        </w:rPr>
        <w:t xml:space="preserve">Инспектор при осуществлении муниципального контроля имеет права, обязанности и несет ответственность в соответствии со статьями 29, 37 Федерального закона </w:t>
      </w:r>
      <w:r>
        <w:rPr>
          <w:rStyle w:val="bumpedfont15"/>
          <w:sz w:val="28"/>
          <w:szCs w:val="28"/>
        </w:rPr>
        <w:t>№</w:t>
      </w:r>
      <w:r w:rsidRPr="003E51FA">
        <w:rPr>
          <w:rStyle w:val="bumpedfont15"/>
          <w:sz w:val="28"/>
          <w:szCs w:val="28"/>
        </w:rPr>
        <w:t xml:space="preserve"> 248-ФЗ и иными федеральными законами.</w:t>
      </w:r>
    </w:p>
    <w:p w:rsidR="00017AB8" w:rsidRDefault="00017AB8" w:rsidP="00017AB8">
      <w:pPr>
        <w:pStyle w:val="s24"/>
        <w:spacing w:before="240" w:after="120"/>
        <w:jc w:val="center"/>
        <w:rPr>
          <w:rStyle w:val="bumpedfont15"/>
          <w:b/>
          <w:sz w:val="28"/>
        </w:rPr>
      </w:pPr>
      <w:r>
        <w:rPr>
          <w:rStyle w:val="bumpedfont15"/>
          <w:b/>
          <w:sz w:val="28"/>
        </w:rPr>
        <w:t xml:space="preserve">2. Управление рисками причинения вреда (ущерба) </w:t>
      </w:r>
      <w:r>
        <w:rPr>
          <w:rStyle w:val="bumpedfont15"/>
          <w:b/>
          <w:sz w:val="28"/>
        </w:rPr>
        <w:br/>
        <w:t>охраняемым законом ценностям</w:t>
      </w:r>
    </w:p>
    <w:p w:rsidR="00017AB8" w:rsidRDefault="00017AB8" w:rsidP="00017AB8">
      <w:pPr>
        <w:pStyle w:val="s26"/>
        <w:spacing w:before="0" w:beforeAutospacing="0" w:after="0" w:afterAutospacing="0"/>
        <w:ind w:firstLine="709"/>
        <w:jc w:val="both"/>
        <w:rPr>
          <w:sz w:val="28"/>
        </w:rPr>
      </w:pPr>
      <w:r>
        <w:rPr>
          <w:rStyle w:val="bumpedfont15"/>
          <w:sz w:val="28"/>
        </w:rPr>
        <w:t>2.1. Муниципальный контроль осуществляется на основе управления рисками причинения вреда (ущерба) охраняемым законом ценностям,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017AB8" w:rsidRDefault="00017AB8" w:rsidP="00017AB8">
      <w:pPr>
        <w:pStyle w:val="s26"/>
        <w:spacing w:before="0" w:beforeAutospacing="0" w:after="0" w:afterAutospacing="0"/>
        <w:ind w:firstLine="709"/>
        <w:jc w:val="both"/>
        <w:rPr>
          <w:sz w:val="28"/>
        </w:rPr>
      </w:pPr>
      <w:r>
        <w:rPr>
          <w:rStyle w:val="bumpedfont15"/>
          <w:sz w:val="28"/>
        </w:rPr>
        <w:t>2.2. В целях управления рисками причинения вреда (ущерба) охраняемым законом ценностям при осуществлении муниципального контроля объекты контроля могут быть отнесены к одной из следующих категорий риска причинения вреда (ущерба) охраняемым законом ценностям (далее – категории риска):</w:t>
      </w:r>
    </w:p>
    <w:p w:rsidR="00017AB8" w:rsidRPr="00746D76" w:rsidRDefault="00017AB8" w:rsidP="00017AB8">
      <w:pPr>
        <w:pStyle w:val="s15"/>
        <w:spacing w:before="0" w:beforeAutospacing="0" w:after="0" w:afterAutospacing="0"/>
        <w:ind w:firstLine="709"/>
        <w:jc w:val="both"/>
        <w:rPr>
          <w:rStyle w:val="bumpedfont15"/>
        </w:rPr>
      </w:pPr>
      <w:r w:rsidRPr="00746D76">
        <w:rPr>
          <w:rStyle w:val="bumpedfont15"/>
          <w:sz w:val="28"/>
        </w:rPr>
        <w:t>средний риск;</w:t>
      </w:r>
    </w:p>
    <w:p w:rsidR="00017AB8" w:rsidRPr="00746D76" w:rsidRDefault="00017AB8" w:rsidP="00017AB8">
      <w:pPr>
        <w:pStyle w:val="s15"/>
        <w:spacing w:before="0" w:beforeAutospacing="0" w:after="0" w:afterAutospacing="0"/>
        <w:ind w:firstLine="709"/>
        <w:jc w:val="both"/>
        <w:rPr>
          <w:rStyle w:val="bumpedfont15"/>
        </w:rPr>
      </w:pPr>
      <w:r w:rsidRPr="00746D76">
        <w:rPr>
          <w:rStyle w:val="bumpedfont15"/>
          <w:sz w:val="28"/>
        </w:rPr>
        <w:t>умеренный риск;</w:t>
      </w:r>
    </w:p>
    <w:p w:rsidR="00017AB8" w:rsidRPr="00746D76" w:rsidRDefault="00017AB8" w:rsidP="00017AB8">
      <w:pPr>
        <w:pStyle w:val="s15"/>
        <w:spacing w:before="0" w:beforeAutospacing="0" w:after="0" w:afterAutospacing="0"/>
        <w:ind w:firstLine="709"/>
        <w:jc w:val="both"/>
        <w:rPr>
          <w:rStyle w:val="bumpedfont15"/>
        </w:rPr>
      </w:pPr>
      <w:r w:rsidRPr="00746D76">
        <w:rPr>
          <w:rStyle w:val="bumpedfont15"/>
          <w:sz w:val="28"/>
        </w:rPr>
        <w:t>низкий риск.</w:t>
      </w:r>
    </w:p>
    <w:p w:rsidR="00017AB8" w:rsidRDefault="00017AB8" w:rsidP="00017AB8">
      <w:pPr>
        <w:pStyle w:val="s26"/>
        <w:spacing w:before="0" w:beforeAutospacing="0" w:after="0" w:afterAutospacing="0"/>
        <w:ind w:firstLine="709"/>
        <w:jc w:val="both"/>
        <w:rPr>
          <w:sz w:val="28"/>
        </w:rPr>
      </w:pPr>
      <w:r>
        <w:rPr>
          <w:rStyle w:val="bumpedfont15"/>
          <w:sz w:val="28"/>
        </w:rPr>
        <w:t>2.3. Критерии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rsidR="00017AB8" w:rsidRDefault="00017AB8" w:rsidP="00017AB8">
      <w:pPr>
        <w:pStyle w:val="s26"/>
        <w:spacing w:before="0" w:beforeAutospacing="0" w:after="0" w:afterAutospacing="0"/>
        <w:ind w:firstLine="709"/>
        <w:jc w:val="both"/>
        <w:rPr>
          <w:sz w:val="28"/>
        </w:rPr>
      </w:pPr>
      <w:r>
        <w:rPr>
          <w:sz w:val="28"/>
        </w:rPr>
        <w:t>2.4. Контрольный орган осуществляет категорирование объектов контроля в порядке, установленном статьёй 24 Федерального закона                  № 248-ФЗ.</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 xml:space="preserve">2.5. Контрольный орган ведет перечень объектов контроля в Едином реестре видов федерального государственного контроля (надзора), </w:t>
      </w:r>
      <w:r>
        <w:rPr>
          <w:rStyle w:val="bumpedfont15"/>
          <w:sz w:val="28"/>
        </w:rPr>
        <w:lastRenderedPageBreak/>
        <w:t>регионального государственного контроля (надзора), муниципального контроля и</w:t>
      </w:r>
      <w:r>
        <w:t xml:space="preserve"> </w:t>
      </w:r>
      <w:r>
        <w:rPr>
          <w:rStyle w:val="bumpedfont15"/>
          <w:sz w:val="28"/>
        </w:rPr>
        <w:t>публикует часть официального сайта реестра (</w:t>
      </w:r>
      <w:proofErr w:type="spellStart"/>
      <w:r>
        <w:rPr>
          <w:rStyle w:val="bumpedfont15"/>
          <w:sz w:val="28"/>
        </w:rPr>
        <w:t>виджет</w:t>
      </w:r>
      <w:proofErr w:type="spellEnd"/>
      <w:r>
        <w:rPr>
          <w:rStyle w:val="bumpedfont15"/>
          <w:sz w:val="28"/>
        </w:rPr>
        <w:t>) в информационно-телекоммуникационной сети «Интернет» для отображения соответствующего перечня объектов контроля на официальном сайте контрольного органа в информационно-телекоммуникационной сети «Интернет» (далее – официальный сайт).</w:t>
      </w:r>
    </w:p>
    <w:p w:rsidR="00017AB8" w:rsidRDefault="00017AB8" w:rsidP="00017AB8">
      <w:pPr>
        <w:pStyle w:val="a6"/>
        <w:spacing w:before="0" w:beforeAutospacing="0" w:after="0" w:afterAutospacing="0" w:line="288" w:lineRule="atLeast"/>
        <w:ind w:firstLine="540"/>
        <w:jc w:val="both"/>
      </w:pPr>
      <w:r>
        <w:rPr>
          <w:rStyle w:val="bumpedfont15"/>
          <w:sz w:val="28"/>
        </w:rPr>
        <w:t>2.6. Контролируемое лицо, в том числе с использованием единого портала государственных и муниципальных услуг</w:t>
      </w:r>
      <w:r w:rsidRPr="00CC62E6">
        <w:t xml:space="preserve"> </w:t>
      </w:r>
      <w:r w:rsidRPr="00CC62E6">
        <w:rPr>
          <w:sz w:val="28"/>
          <w:szCs w:val="28"/>
        </w:rPr>
        <w:t>(функций),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Заявления об изменении категории риска рассматриваются контрольным органом в соответствии с положениями главы 9 Федерального закона № 248-ФЗ.</w:t>
      </w:r>
      <w:r w:rsidRPr="00C57F1F">
        <w:rPr>
          <w:rFonts w:ascii="Arial" w:hAnsi="Arial" w:cs="Arial"/>
          <w:sz w:val="41"/>
          <w:szCs w:val="41"/>
          <w:shd w:val="clear" w:color="auto" w:fill="EBEDF0"/>
        </w:rPr>
        <w:t xml:space="preserve"> </w:t>
      </w:r>
    </w:p>
    <w:p w:rsidR="00017AB8" w:rsidRDefault="00017AB8" w:rsidP="00017AB8">
      <w:pPr>
        <w:pStyle w:val="s26"/>
        <w:spacing w:before="0" w:beforeAutospacing="0" w:after="0" w:afterAutospacing="0"/>
        <w:ind w:firstLine="709"/>
        <w:jc w:val="both"/>
        <w:rPr>
          <w:rStyle w:val="bumpedfont15"/>
          <w:sz w:val="28"/>
        </w:rPr>
      </w:pPr>
      <w:r>
        <w:rPr>
          <w:sz w:val="28"/>
        </w:rPr>
        <w:t xml:space="preserve">2.7. 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Перечень индикаторов риска нарушения обязательных требований по муниципальному контролю </w:t>
      </w:r>
      <w:r>
        <w:rPr>
          <w:rStyle w:val="bumpedfont15"/>
          <w:sz w:val="28"/>
        </w:rPr>
        <w:t>установлен приложением 2 к настоящему Положению.</w:t>
      </w:r>
    </w:p>
    <w:p w:rsidR="00017AB8" w:rsidRDefault="00017AB8" w:rsidP="00017AB8">
      <w:pPr>
        <w:pStyle w:val="s24"/>
        <w:spacing w:before="240" w:after="120"/>
        <w:jc w:val="center"/>
        <w:rPr>
          <w:rStyle w:val="bumpedfont15"/>
          <w:b/>
          <w:sz w:val="28"/>
        </w:rPr>
      </w:pPr>
      <w:r>
        <w:rPr>
          <w:rStyle w:val="bumpedfont15"/>
          <w:b/>
          <w:sz w:val="28"/>
        </w:rPr>
        <w:t xml:space="preserve">3. Профилактика рисков причинения вреда </w:t>
      </w:r>
      <w:r>
        <w:rPr>
          <w:rStyle w:val="bumpedfont15"/>
          <w:b/>
          <w:sz w:val="28"/>
        </w:rPr>
        <w:br/>
        <w:t>(ущерба) охраняемым законом ценностям</w:t>
      </w:r>
    </w:p>
    <w:p w:rsidR="00017AB8" w:rsidRDefault="00017AB8" w:rsidP="00017AB8">
      <w:pPr>
        <w:pStyle w:val="s15"/>
        <w:spacing w:before="0" w:beforeAutospacing="0" w:after="0" w:afterAutospacing="0"/>
        <w:ind w:firstLine="709"/>
        <w:jc w:val="both"/>
        <w:rPr>
          <w:sz w:val="28"/>
        </w:rPr>
      </w:pPr>
      <w:r>
        <w:rPr>
          <w:sz w:val="28"/>
        </w:rPr>
        <w:t>3.1. Профилактические мероприятия осуществляются в соответствии с главой 10 Федерального закона № 248-ФЗ.</w:t>
      </w:r>
    </w:p>
    <w:p w:rsidR="00017AB8" w:rsidRDefault="00017AB8" w:rsidP="00017AB8">
      <w:pPr>
        <w:pStyle w:val="s15"/>
        <w:spacing w:before="0" w:beforeAutospacing="0" w:after="0" w:afterAutospacing="0"/>
        <w:ind w:firstLine="709"/>
        <w:jc w:val="both"/>
        <w:rPr>
          <w:sz w:val="28"/>
        </w:rPr>
      </w:pPr>
      <w:r>
        <w:rPr>
          <w:sz w:val="28"/>
        </w:rPr>
        <w:t xml:space="preserve">3.2. Программа профилактики рисков причинения вреда (ущерба) охраняемым законом ценностям (далее </w:t>
      </w:r>
      <w:r>
        <w:rPr>
          <w:rStyle w:val="bumpedfont15"/>
          <w:sz w:val="28"/>
        </w:rPr>
        <w:t>–</w:t>
      </w:r>
      <w:r>
        <w:rPr>
          <w:sz w:val="28"/>
        </w:rPr>
        <w:t xml:space="preserve"> программа профилактики) ежегодно разрабатывается и утверждается в порядке, установленном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017AB8" w:rsidRDefault="00017AB8" w:rsidP="00017AB8">
      <w:pPr>
        <w:pStyle w:val="s15"/>
        <w:spacing w:before="0" w:beforeAutospacing="0" w:after="0" w:afterAutospacing="0"/>
        <w:ind w:firstLine="709"/>
        <w:jc w:val="both"/>
        <w:rPr>
          <w:i/>
          <w:sz w:val="28"/>
          <w:u w:val="single"/>
        </w:rPr>
      </w:pPr>
      <w:r>
        <w:rPr>
          <w:sz w:val="28"/>
        </w:rPr>
        <w:t>3.3. Утвержденная программа профилактики размещается на официальном сайте.</w:t>
      </w:r>
    </w:p>
    <w:p w:rsidR="00017AB8" w:rsidRDefault="00017AB8" w:rsidP="00017AB8">
      <w:pPr>
        <w:pStyle w:val="s26"/>
        <w:spacing w:before="0" w:beforeAutospacing="0" w:after="0" w:afterAutospacing="0"/>
        <w:ind w:firstLine="709"/>
        <w:jc w:val="both"/>
        <w:rPr>
          <w:sz w:val="28"/>
        </w:rPr>
      </w:pPr>
      <w:r>
        <w:rPr>
          <w:rStyle w:val="bumpedfont15"/>
          <w:sz w:val="28"/>
        </w:rPr>
        <w:t>3.4. При осуществлении муниципального контроля контрольный орган проводит следующие виды профилактических мероприятий:</w:t>
      </w:r>
    </w:p>
    <w:p w:rsidR="00017AB8" w:rsidRDefault="00017AB8" w:rsidP="00017AB8">
      <w:pPr>
        <w:pStyle w:val="s15"/>
        <w:spacing w:before="0" w:beforeAutospacing="0" w:after="0" w:afterAutospacing="0"/>
        <w:ind w:firstLine="709"/>
        <w:jc w:val="both"/>
        <w:rPr>
          <w:sz w:val="28"/>
        </w:rPr>
      </w:pPr>
      <w:r>
        <w:rPr>
          <w:rStyle w:val="bumpedfont15"/>
          <w:sz w:val="28"/>
        </w:rPr>
        <w:t>1) информирование;</w:t>
      </w:r>
    </w:p>
    <w:p w:rsidR="00017AB8" w:rsidRDefault="00017AB8" w:rsidP="00017AB8">
      <w:pPr>
        <w:pStyle w:val="s15"/>
        <w:spacing w:before="0" w:beforeAutospacing="0" w:after="0" w:afterAutospacing="0"/>
        <w:ind w:firstLine="709"/>
        <w:jc w:val="both"/>
        <w:rPr>
          <w:sz w:val="28"/>
        </w:rPr>
      </w:pPr>
      <w:r>
        <w:rPr>
          <w:rStyle w:val="bumpedfont15"/>
          <w:sz w:val="28"/>
        </w:rPr>
        <w:t>2) объявление предостережения;</w:t>
      </w:r>
    </w:p>
    <w:p w:rsidR="00017AB8" w:rsidRDefault="00017AB8" w:rsidP="00017AB8">
      <w:pPr>
        <w:pStyle w:val="s15"/>
        <w:spacing w:before="0" w:beforeAutospacing="0" w:after="0" w:afterAutospacing="0"/>
        <w:ind w:firstLine="709"/>
        <w:jc w:val="both"/>
        <w:rPr>
          <w:rStyle w:val="bumpedfont15"/>
          <w:sz w:val="28"/>
        </w:rPr>
      </w:pPr>
      <w:r>
        <w:rPr>
          <w:rStyle w:val="bumpedfont15"/>
          <w:sz w:val="28"/>
        </w:rPr>
        <w:t>3) консультирование;</w:t>
      </w:r>
    </w:p>
    <w:p w:rsidR="00017AB8" w:rsidRDefault="00017AB8" w:rsidP="00017AB8">
      <w:pPr>
        <w:pStyle w:val="s15"/>
        <w:spacing w:before="0" w:beforeAutospacing="0" w:after="0" w:afterAutospacing="0"/>
        <w:ind w:firstLine="709"/>
        <w:jc w:val="both"/>
        <w:rPr>
          <w:rStyle w:val="bumpedfont15"/>
          <w:sz w:val="28"/>
        </w:rPr>
      </w:pPr>
      <w:r>
        <w:rPr>
          <w:rStyle w:val="bumpedfont15"/>
          <w:sz w:val="28"/>
        </w:rPr>
        <w:t>4) профилактический визит.</w:t>
      </w:r>
    </w:p>
    <w:p w:rsidR="00017AB8" w:rsidRDefault="00017AB8" w:rsidP="00017AB8">
      <w:pPr>
        <w:pStyle w:val="s15"/>
        <w:spacing w:before="0" w:beforeAutospacing="0" w:after="0" w:afterAutospacing="0"/>
        <w:ind w:firstLine="709"/>
        <w:jc w:val="both"/>
        <w:rPr>
          <w:sz w:val="28"/>
        </w:rPr>
      </w:pPr>
      <w:r>
        <w:rPr>
          <w:sz w:val="28"/>
        </w:rPr>
        <w:t>3.5. </w:t>
      </w:r>
      <w:r>
        <w:rPr>
          <w:rStyle w:val="bumpedfont15"/>
          <w:sz w:val="28"/>
        </w:rPr>
        <w:t>Контрольный орган осуществляет информирование контролируемых и иных заинтересованных лиц в порядке, предусмотренном статьей 46 Федерального закона № 248-ФЗ.</w:t>
      </w:r>
    </w:p>
    <w:p w:rsidR="00017AB8" w:rsidRDefault="00017AB8" w:rsidP="00017AB8">
      <w:pPr>
        <w:pStyle w:val="s15"/>
        <w:spacing w:before="0" w:beforeAutospacing="0" w:after="0" w:afterAutospacing="0"/>
        <w:ind w:firstLine="709"/>
        <w:jc w:val="both"/>
        <w:rPr>
          <w:sz w:val="28"/>
        </w:rPr>
      </w:pPr>
      <w:r>
        <w:rPr>
          <w:rStyle w:val="bumpedfont15"/>
          <w:sz w:val="28"/>
        </w:rPr>
        <w:lastRenderedPageBreak/>
        <w:t>Контрольный орган размещает и поддерживает в актуальном состоянии на официальном сайте сведения, установленные частью 3 статьи 46 Федерального закона № 248-ФЗ.</w:t>
      </w:r>
    </w:p>
    <w:p w:rsidR="00017AB8" w:rsidRDefault="00017AB8" w:rsidP="00017AB8">
      <w:pPr>
        <w:pStyle w:val="s15"/>
        <w:spacing w:before="0" w:beforeAutospacing="0" w:after="0" w:afterAutospacing="0"/>
        <w:ind w:firstLine="709"/>
        <w:jc w:val="both"/>
        <w:rPr>
          <w:rStyle w:val="bumpedfont15"/>
          <w:sz w:val="28"/>
        </w:rPr>
      </w:pPr>
      <w:r>
        <w:rPr>
          <w:sz w:val="28"/>
        </w:rPr>
        <w:t>3.6. Контрольный орган объявляет и направляет п</w:t>
      </w:r>
      <w:r>
        <w:rPr>
          <w:rStyle w:val="bumpedfont15"/>
          <w:sz w:val="28"/>
        </w:rPr>
        <w:t>редостережение о недопустимости нарушения обязательных требований (далее – предостережение) контролируемому лицу в порядке, предусмотренном статьей 49 Федерального закона № 248-ФЗ.</w:t>
      </w:r>
    </w:p>
    <w:p w:rsidR="00017AB8" w:rsidRDefault="00017AB8" w:rsidP="00017AB8">
      <w:pPr>
        <w:pStyle w:val="s15"/>
        <w:spacing w:before="0" w:beforeAutospacing="0" w:after="0" w:afterAutospacing="0"/>
        <w:ind w:firstLine="709"/>
        <w:jc w:val="both"/>
        <w:rPr>
          <w:sz w:val="28"/>
        </w:rPr>
      </w:pPr>
      <w:r>
        <w:rPr>
          <w:rStyle w:val="bumpedfont15"/>
          <w:sz w:val="28"/>
        </w:rPr>
        <w:t>3.6.1. Контрольный орган объявляет контролируемому лицу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017AB8" w:rsidRDefault="00017AB8" w:rsidP="00017AB8">
      <w:pPr>
        <w:pStyle w:val="s15"/>
        <w:spacing w:before="0" w:beforeAutospacing="0" w:after="0" w:afterAutospacing="0"/>
        <w:ind w:firstLine="709"/>
        <w:jc w:val="both"/>
        <w:rPr>
          <w:rStyle w:val="bumpedfont15"/>
          <w:sz w:val="28"/>
        </w:rPr>
      </w:pPr>
      <w:r>
        <w:rPr>
          <w:rStyle w:val="bumpedfont15"/>
          <w:sz w:val="28"/>
        </w:rPr>
        <w:t>3.6.2. Контролируемое лицо</w:t>
      </w:r>
      <w:r>
        <w:rPr>
          <w:sz w:val="28"/>
        </w:rPr>
        <w:t>,</w:t>
      </w:r>
      <w:r>
        <w:rPr>
          <w:rStyle w:val="bumpedfont15"/>
          <w:sz w:val="28"/>
        </w:rPr>
        <w:t xml:space="preserve"> в течение </w:t>
      </w:r>
      <w:r w:rsidRPr="00B96C77">
        <w:rPr>
          <w:rStyle w:val="bumpedfont15"/>
          <w:sz w:val="28"/>
        </w:rPr>
        <w:t xml:space="preserve">десяти </w:t>
      </w:r>
      <w:r>
        <w:rPr>
          <w:rStyle w:val="bumpedfont15"/>
          <w:sz w:val="28"/>
        </w:rPr>
        <w:t>рабочих дней со дня получения предостережения вправе подать в контрольный орган возражение в отношении предостережения</w:t>
      </w:r>
      <w:r>
        <w:rPr>
          <w:sz w:val="28"/>
        </w:rPr>
        <w:t xml:space="preserve"> с использованием единого портала государственных и муниципальных услуг</w:t>
      </w:r>
      <w:r>
        <w:rPr>
          <w:rStyle w:val="bumpedfont15"/>
          <w:sz w:val="28"/>
        </w:rPr>
        <w:t>.</w:t>
      </w:r>
    </w:p>
    <w:p w:rsidR="00017AB8" w:rsidRDefault="00017AB8" w:rsidP="00017AB8">
      <w:pPr>
        <w:pStyle w:val="s15"/>
        <w:spacing w:before="0" w:beforeAutospacing="0" w:after="0" w:afterAutospacing="0"/>
        <w:ind w:firstLine="709"/>
        <w:jc w:val="both"/>
        <w:rPr>
          <w:sz w:val="28"/>
        </w:rPr>
      </w:pPr>
      <w:r>
        <w:rPr>
          <w:rStyle w:val="bumpedfont15"/>
          <w:sz w:val="28"/>
        </w:rPr>
        <w:t>3.6.3. Возражение в отношении предостережения должно содержать:</w:t>
      </w:r>
    </w:p>
    <w:p w:rsidR="00017AB8" w:rsidRDefault="00017AB8" w:rsidP="00017AB8">
      <w:pPr>
        <w:pStyle w:val="s15"/>
        <w:spacing w:before="0" w:beforeAutospacing="0" w:after="0" w:afterAutospacing="0"/>
        <w:ind w:firstLine="709"/>
        <w:jc w:val="both"/>
        <w:rPr>
          <w:sz w:val="28"/>
        </w:rPr>
      </w:pPr>
      <w:r>
        <w:rPr>
          <w:rStyle w:val="bumpedfont15"/>
          <w:sz w:val="28"/>
        </w:rPr>
        <w:t>1) наименование контрольного органа, в который направляется возражение в отношении предостережения;</w:t>
      </w:r>
    </w:p>
    <w:p w:rsidR="00017AB8" w:rsidRDefault="00017AB8" w:rsidP="00017AB8">
      <w:pPr>
        <w:pStyle w:val="s15"/>
        <w:spacing w:before="0" w:beforeAutospacing="0" w:after="0" w:afterAutospacing="0"/>
        <w:ind w:firstLine="709"/>
        <w:jc w:val="both"/>
        <w:rPr>
          <w:sz w:val="28"/>
        </w:rPr>
      </w:pPr>
      <w:r>
        <w:rPr>
          <w:rStyle w:val="bumpedfont15"/>
          <w:sz w:val="28"/>
        </w:rPr>
        <w:t>2) дату и номер предостережения;</w:t>
      </w:r>
    </w:p>
    <w:p w:rsidR="00017AB8" w:rsidRDefault="00017AB8" w:rsidP="00017AB8">
      <w:pPr>
        <w:pStyle w:val="s15"/>
        <w:spacing w:before="0" w:beforeAutospacing="0" w:after="0" w:afterAutospacing="0"/>
        <w:ind w:firstLine="709"/>
        <w:jc w:val="both"/>
        <w:rPr>
          <w:sz w:val="28"/>
        </w:rPr>
      </w:pPr>
      <w:r>
        <w:rPr>
          <w:rStyle w:val="bumpedfont15"/>
          <w:sz w:val="28"/>
        </w:rPr>
        <w:t xml:space="preserve">3) наименование юридического лица, фамилию, имя и отчество </w:t>
      </w:r>
      <w:r>
        <w:rPr>
          <w:rStyle w:val="bumpedfont15"/>
          <w:sz w:val="28"/>
        </w:rPr>
        <w:br/>
        <w:t>(при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может быть направлен ответ контролируемому лицу;</w:t>
      </w:r>
    </w:p>
    <w:p w:rsidR="00017AB8" w:rsidRDefault="00017AB8" w:rsidP="00017AB8">
      <w:pPr>
        <w:pStyle w:val="s15"/>
        <w:spacing w:before="0" w:beforeAutospacing="0" w:after="0" w:afterAutospacing="0"/>
        <w:ind w:firstLine="709"/>
        <w:jc w:val="both"/>
        <w:rPr>
          <w:rStyle w:val="bumpedfont15"/>
          <w:sz w:val="28"/>
        </w:rPr>
      </w:pPr>
      <w:r>
        <w:rPr>
          <w:rStyle w:val="bumpedfont15"/>
          <w:sz w:val="28"/>
        </w:rPr>
        <w:t>4) адрес объекта контроля, в отношении которого объявлено предостережение;</w:t>
      </w:r>
    </w:p>
    <w:p w:rsidR="00017AB8" w:rsidRDefault="00017AB8" w:rsidP="00017AB8">
      <w:pPr>
        <w:pStyle w:val="s15"/>
        <w:spacing w:before="0" w:beforeAutospacing="0" w:after="0" w:afterAutospacing="0"/>
        <w:ind w:firstLine="709"/>
        <w:jc w:val="both"/>
        <w:rPr>
          <w:rStyle w:val="bumpedfont15"/>
          <w:sz w:val="28"/>
        </w:rPr>
      </w:pPr>
      <w:r>
        <w:rPr>
          <w:rStyle w:val="bumpedfont15"/>
          <w:sz w:val="28"/>
        </w:rPr>
        <w:t xml:space="preserve">5) доводы, на основании которых контролируемое лицо несогласно </w:t>
      </w:r>
      <w:r>
        <w:rPr>
          <w:rStyle w:val="bumpedfont15"/>
          <w:sz w:val="28"/>
        </w:rPr>
        <w:br/>
        <w:t xml:space="preserve">с объявленным предостережением </w:t>
      </w:r>
      <w:r>
        <w:rPr>
          <w:sz w:val="28"/>
        </w:rPr>
        <w:t>(с приложением подтверждающих указанные доводы сведений и (или) документов)</w:t>
      </w:r>
      <w:r>
        <w:rPr>
          <w:rStyle w:val="bumpedfont15"/>
          <w:sz w:val="28"/>
        </w:rPr>
        <w:t>.</w:t>
      </w:r>
    </w:p>
    <w:p w:rsidR="00017AB8" w:rsidRDefault="00017AB8" w:rsidP="00017AB8">
      <w:pPr>
        <w:pStyle w:val="s15"/>
        <w:spacing w:before="0" w:beforeAutospacing="0" w:after="0" w:afterAutospacing="0"/>
        <w:ind w:firstLine="709"/>
        <w:jc w:val="both"/>
        <w:rPr>
          <w:rStyle w:val="bumpedfont15"/>
          <w:sz w:val="28"/>
        </w:rPr>
      </w:pPr>
      <w:r>
        <w:rPr>
          <w:rStyle w:val="bumpedfont15"/>
          <w:sz w:val="28"/>
        </w:rPr>
        <w:t>3.6.4. Возражение в отношении предостережения в течение трёх рабочих дней со дня поступления в контрольный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 в следующих случаях:</w:t>
      </w:r>
    </w:p>
    <w:p w:rsidR="00017AB8" w:rsidRDefault="00017AB8" w:rsidP="00017AB8">
      <w:pPr>
        <w:pStyle w:val="s15"/>
        <w:spacing w:before="0" w:beforeAutospacing="0" w:after="0" w:afterAutospacing="0"/>
        <w:ind w:firstLine="709"/>
        <w:jc w:val="both"/>
        <w:rPr>
          <w:rStyle w:val="bumpedfont15"/>
          <w:sz w:val="28"/>
        </w:rPr>
      </w:pPr>
      <w:r>
        <w:rPr>
          <w:sz w:val="28"/>
        </w:rPr>
        <w:t xml:space="preserve">1) возражение в отношении предостережения подано после истечения </w:t>
      </w:r>
      <w:r w:rsidRPr="00FC14EA">
        <w:rPr>
          <w:rStyle w:val="bumpedfont15"/>
          <w:sz w:val="28"/>
        </w:rPr>
        <w:t>десяти</w:t>
      </w:r>
      <w:r>
        <w:rPr>
          <w:rStyle w:val="bumpedfont15"/>
          <w:i/>
          <w:sz w:val="28"/>
          <w:u w:val="single"/>
        </w:rPr>
        <w:t xml:space="preserve"> </w:t>
      </w:r>
      <w:r>
        <w:rPr>
          <w:rStyle w:val="bumpedfont15"/>
          <w:sz w:val="28"/>
        </w:rPr>
        <w:t>рабочих дней со дня получения предостережения;</w:t>
      </w:r>
    </w:p>
    <w:p w:rsidR="00017AB8" w:rsidRDefault="00017AB8" w:rsidP="00017AB8">
      <w:pPr>
        <w:pStyle w:val="s15"/>
        <w:spacing w:before="0" w:beforeAutospacing="0" w:after="0" w:afterAutospacing="0"/>
        <w:ind w:firstLine="709"/>
        <w:jc w:val="both"/>
        <w:rPr>
          <w:rStyle w:val="bumpedfont15"/>
          <w:sz w:val="28"/>
        </w:rPr>
      </w:pPr>
      <w:r>
        <w:rPr>
          <w:rStyle w:val="bumpedfont15"/>
          <w:sz w:val="28"/>
        </w:rPr>
        <w:t>2) в удовлетворении возражения в отношении предостережения было отказано ранее;</w:t>
      </w:r>
    </w:p>
    <w:p w:rsidR="00017AB8" w:rsidRDefault="00017AB8" w:rsidP="00017AB8">
      <w:pPr>
        <w:pStyle w:val="s15"/>
        <w:spacing w:before="0" w:beforeAutospacing="0" w:after="0" w:afterAutospacing="0"/>
        <w:ind w:firstLine="709"/>
        <w:jc w:val="both"/>
        <w:rPr>
          <w:sz w:val="28"/>
        </w:rPr>
      </w:pPr>
      <w:r>
        <w:rPr>
          <w:rStyle w:val="bumpedfont15"/>
          <w:sz w:val="28"/>
        </w:rPr>
        <w:t xml:space="preserve">3) возражение в отношении предостережения содержит </w:t>
      </w:r>
      <w:r>
        <w:rPr>
          <w:sz w:val="28"/>
        </w:rPr>
        <w:t>нецензурные либо оскорбительные выражения, угрозы жизни, здоровью и имуществу должностных лиц контрольного органа, а также членов их семей;</w:t>
      </w:r>
    </w:p>
    <w:p w:rsidR="00017AB8" w:rsidRDefault="00017AB8" w:rsidP="00017AB8">
      <w:pPr>
        <w:pStyle w:val="s15"/>
        <w:spacing w:before="0" w:beforeAutospacing="0" w:after="0" w:afterAutospacing="0"/>
        <w:ind w:firstLine="709"/>
        <w:jc w:val="both"/>
        <w:rPr>
          <w:sz w:val="28"/>
        </w:rPr>
      </w:pPr>
      <w:r>
        <w:rPr>
          <w:sz w:val="28"/>
        </w:rPr>
        <w:t xml:space="preserve">4) возражение </w:t>
      </w:r>
      <w:r>
        <w:rPr>
          <w:rStyle w:val="bumpedfont15"/>
          <w:sz w:val="28"/>
        </w:rPr>
        <w:t xml:space="preserve">в отношении предостережения </w:t>
      </w:r>
      <w:r>
        <w:rPr>
          <w:sz w:val="28"/>
        </w:rPr>
        <w:t>подано в ненадлежащий уполномоченный орган;</w:t>
      </w:r>
    </w:p>
    <w:p w:rsidR="00017AB8" w:rsidRDefault="00017AB8" w:rsidP="00017AB8">
      <w:pPr>
        <w:pStyle w:val="s15"/>
        <w:spacing w:before="0" w:beforeAutospacing="0" w:after="0" w:afterAutospacing="0"/>
        <w:ind w:firstLine="709"/>
        <w:jc w:val="both"/>
        <w:rPr>
          <w:sz w:val="28"/>
        </w:rPr>
      </w:pPr>
      <w:r>
        <w:rPr>
          <w:sz w:val="28"/>
        </w:rPr>
        <w:lastRenderedPageBreak/>
        <w:t xml:space="preserve">5) возражение </w:t>
      </w:r>
      <w:r>
        <w:rPr>
          <w:rStyle w:val="bumpedfont15"/>
          <w:sz w:val="28"/>
        </w:rPr>
        <w:t xml:space="preserve">в отношении предостережения </w:t>
      </w:r>
      <w:r>
        <w:rPr>
          <w:sz w:val="28"/>
        </w:rPr>
        <w:t>не содержит сведений, указанных в пункте 3.6.3 настоящего Положения.</w:t>
      </w:r>
    </w:p>
    <w:p w:rsidR="00017AB8" w:rsidRDefault="00017AB8" w:rsidP="00017AB8">
      <w:pPr>
        <w:pStyle w:val="s15"/>
        <w:spacing w:before="0" w:beforeAutospacing="0" w:after="0" w:afterAutospacing="0"/>
        <w:ind w:firstLine="709"/>
        <w:jc w:val="both"/>
        <w:rPr>
          <w:sz w:val="28"/>
        </w:rPr>
      </w:pPr>
      <w:r>
        <w:rPr>
          <w:sz w:val="28"/>
        </w:rPr>
        <w:t xml:space="preserve">3.6.5. В случае если возражение в отношении предостережения подано </w:t>
      </w:r>
      <w:r>
        <w:rPr>
          <w:sz w:val="28"/>
        </w:rPr>
        <w:br/>
        <w:t xml:space="preserve">в контрольный орган без использования единого портала государственных </w:t>
      </w:r>
      <w:r>
        <w:rPr>
          <w:sz w:val="28"/>
        </w:rPr>
        <w:br/>
        <w:t>и муниципальных услуг контрольный орган отказывает контролируемому лицу в рассмотрении возражения в отношении предостережения с указанием причин невозможности рассмотрения и разъяснением порядка надлежащего обращения.</w:t>
      </w:r>
    </w:p>
    <w:p w:rsidR="00017AB8" w:rsidRDefault="00017AB8" w:rsidP="00017AB8">
      <w:pPr>
        <w:pStyle w:val="s15"/>
        <w:spacing w:before="0" w:beforeAutospacing="0" w:after="0" w:afterAutospacing="0"/>
        <w:ind w:firstLine="709"/>
        <w:jc w:val="both"/>
        <w:rPr>
          <w:sz w:val="28"/>
        </w:rPr>
      </w:pPr>
      <w:r>
        <w:rPr>
          <w:rStyle w:val="bumpedfont15"/>
          <w:sz w:val="28"/>
        </w:rPr>
        <w:t xml:space="preserve">3.6.6. Контрольный орган рассматривает возражение в отношении предостережения в течение </w:t>
      </w:r>
      <w:r w:rsidRPr="00FC14EA">
        <w:rPr>
          <w:rStyle w:val="bumpedfont15"/>
          <w:sz w:val="28"/>
        </w:rPr>
        <w:t>десяти</w:t>
      </w:r>
      <w:r>
        <w:rPr>
          <w:rStyle w:val="bumpedfont15"/>
          <w:sz w:val="28"/>
        </w:rPr>
        <w:t xml:space="preserve"> рабочих дней со дня его получения.</w:t>
      </w:r>
    </w:p>
    <w:p w:rsidR="00017AB8" w:rsidRDefault="00017AB8" w:rsidP="00017AB8">
      <w:pPr>
        <w:pStyle w:val="s15"/>
        <w:spacing w:before="0" w:beforeAutospacing="0" w:after="0" w:afterAutospacing="0"/>
        <w:ind w:firstLine="709"/>
        <w:jc w:val="both"/>
        <w:rPr>
          <w:sz w:val="28"/>
        </w:rPr>
      </w:pPr>
      <w:r>
        <w:rPr>
          <w:rStyle w:val="bumpedfont15"/>
          <w:sz w:val="28"/>
        </w:rPr>
        <w:t>3.6.7. По результатам рассмотрения возражения в отношении предостережения контрольный орган принимает одно из следующих решений:</w:t>
      </w:r>
    </w:p>
    <w:p w:rsidR="00017AB8" w:rsidRDefault="00017AB8" w:rsidP="00017AB8">
      <w:pPr>
        <w:pStyle w:val="s15"/>
        <w:ind w:firstLine="709"/>
        <w:jc w:val="both"/>
        <w:rPr>
          <w:sz w:val="28"/>
        </w:rPr>
      </w:pPr>
      <w:r w:rsidRPr="00281D9E">
        <w:rPr>
          <w:rStyle w:val="bumpedfont15"/>
          <w:sz w:val="28"/>
        </w:rPr>
        <w:t xml:space="preserve">- </w:t>
      </w:r>
      <w:r>
        <w:rPr>
          <w:rStyle w:val="bumpedfont15"/>
          <w:sz w:val="28"/>
        </w:rPr>
        <w:t xml:space="preserve">  </w:t>
      </w:r>
      <w:r>
        <w:rPr>
          <w:sz w:val="28"/>
        </w:rPr>
        <w:t>принять к сведению возражение в отношении предостережения</w:t>
      </w:r>
      <w:r>
        <w:rPr>
          <w:rStyle w:val="bumpedfont15"/>
          <w:sz w:val="28"/>
        </w:rPr>
        <w:t>;</w:t>
      </w:r>
    </w:p>
    <w:p w:rsidR="00017AB8" w:rsidRDefault="00017AB8" w:rsidP="00017AB8">
      <w:pPr>
        <w:pStyle w:val="s15"/>
        <w:spacing w:before="0" w:beforeAutospacing="0" w:after="0" w:afterAutospacing="0"/>
        <w:ind w:firstLine="709"/>
        <w:jc w:val="both"/>
        <w:rPr>
          <w:rStyle w:val="bumpedfont15"/>
          <w:sz w:val="28"/>
        </w:rPr>
      </w:pPr>
      <w:r w:rsidRPr="00281D9E">
        <w:rPr>
          <w:rStyle w:val="bumpedfont15"/>
          <w:sz w:val="28"/>
        </w:rPr>
        <w:t xml:space="preserve">- </w:t>
      </w:r>
      <w:r>
        <w:rPr>
          <w:rStyle w:val="bumpedfont15"/>
          <w:sz w:val="28"/>
        </w:rPr>
        <w:t xml:space="preserve"> </w:t>
      </w:r>
      <w:r w:rsidRPr="00281D9E">
        <w:rPr>
          <w:rStyle w:val="bumpedfont15"/>
          <w:sz w:val="28"/>
        </w:rPr>
        <w:t>отказ</w:t>
      </w:r>
      <w:r>
        <w:rPr>
          <w:rStyle w:val="bumpedfont15"/>
          <w:sz w:val="28"/>
        </w:rPr>
        <w:t>ать</w:t>
      </w:r>
      <w:r w:rsidRPr="00281D9E">
        <w:rPr>
          <w:rStyle w:val="bumpedfont15"/>
          <w:sz w:val="28"/>
        </w:rPr>
        <w:t xml:space="preserve"> в удовлетворении возражения с указанием причины отказа. </w:t>
      </w:r>
    </w:p>
    <w:p w:rsidR="00017AB8" w:rsidRPr="00281D9E" w:rsidRDefault="00017AB8" w:rsidP="00017AB8">
      <w:pPr>
        <w:pStyle w:val="s15"/>
        <w:spacing w:before="0" w:beforeAutospacing="0" w:after="0" w:afterAutospacing="0"/>
        <w:ind w:firstLine="709"/>
        <w:jc w:val="both"/>
        <w:rPr>
          <w:rStyle w:val="bumpedfont15"/>
          <w:sz w:val="28"/>
        </w:rPr>
      </w:pPr>
    </w:p>
    <w:p w:rsidR="00017AB8" w:rsidRDefault="00017AB8" w:rsidP="00017AB8">
      <w:pPr>
        <w:pStyle w:val="s15"/>
        <w:spacing w:before="0" w:beforeAutospacing="0" w:after="0" w:afterAutospacing="0"/>
        <w:ind w:firstLine="709"/>
        <w:jc w:val="both"/>
        <w:rPr>
          <w:sz w:val="28"/>
        </w:rPr>
      </w:pPr>
      <w:bookmarkStart w:id="0" w:name="_GoBack"/>
      <w:bookmarkEnd w:id="0"/>
      <w:r>
        <w:rPr>
          <w:rStyle w:val="bumpedfont15"/>
          <w:sz w:val="28"/>
        </w:rPr>
        <w:t>3.6.8</w:t>
      </w:r>
      <w:r>
        <w:rPr>
          <w:sz w:val="28"/>
        </w:rPr>
        <w:t xml:space="preserve">.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w:t>
      </w:r>
      <w:r>
        <w:rPr>
          <w:rStyle w:val="bumpedfont15"/>
          <w:sz w:val="28"/>
        </w:rPr>
        <w:t>государственных и муниципальных услуг</w:t>
      </w:r>
      <w:r>
        <w:rPr>
          <w:sz w:val="28"/>
        </w:rPr>
        <w:t>.</w:t>
      </w:r>
    </w:p>
    <w:p w:rsidR="00017AB8" w:rsidRDefault="00017AB8" w:rsidP="00017AB8">
      <w:pPr>
        <w:pStyle w:val="s15"/>
        <w:spacing w:before="0" w:beforeAutospacing="0" w:after="0" w:afterAutospacing="0"/>
        <w:ind w:firstLine="709"/>
        <w:jc w:val="both"/>
        <w:rPr>
          <w:rStyle w:val="bumpedfont15"/>
          <w:sz w:val="28"/>
        </w:rPr>
      </w:pPr>
      <w:r>
        <w:rPr>
          <w:sz w:val="28"/>
        </w:rPr>
        <w:t>3.7. </w:t>
      </w:r>
      <w:r>
        <w:rPr>
          <w:rStyle w:val="bumpedfont15"/>
          <w:sz w:val="28"/>
        </w:rPr>
        <w:t xml:space="preserve">Консультирование осуществляется в соответствии </w:t>
      </w:r>
      <w:r>
        <w:rPr>
          <w:sz w:val="28"/>
        </w:rPr>
        <w:t>со статьёй 50 Федерального закона № 248-ФЗ</w:t>
      </w:r>
      <w:r>
        <w:rPr>
          <w:rStyle w:val="bumpedfont15"/>
          <w:sz w:val="28"/>
        </w:rPr>
        <w:t xml:space="preserve"> по вопросам, связанным с организацией </w:t>
      </w:r>
      <w:r>
        <w:rPr>
          <w:rStyle w:val="bumpedfont15"/>
          <w:sz w:val="28"/>
        </w:rPr>
        <w:br/>
        <w:t>и осуществлением муниципального контроля.</w:t>
      </w:r>
    </w:p>
    <w:p w:rsidR="00017AB8" w:rsidRDefault="00017AB8" w:rsidP="00017AB8">
      <w:pPr>
        <w:pStyle w:val="s26"/>
        <w:spacing w:before="0" w:beforeAutospacing="0" w:after="0" w:afterAutospacing="0"/>
        <w:ind w:firstLine="709"/>
        <w:jc w:val="both"/>
        <w:rPr>
          <w:sz w:val="28"/>
        </w:rPr>
      </w:pPr>
      <w:r>
        <w:rPr>
          <w:rStyle w:val="bumpedfont15"/>
          <w:sz w:val="28"/>
        </w:rPr>
        <w:t>3.7.1. </w:t>
      </w:r>
      <w:r w:rsidRPr="00FC14EA">
        <w:rPr>
          <w:rStyle w:val="bumpedfont15"/>
          <w:sz w:val="28"/>
        </w:rPr>
        <w:t xml:space="preserve"> </w:t>
      </w:r>
      <w:r>
        <w:rPr>
          <w:rStyle w:val="bumpedfont15"/>
          <w:sz w:val="28"/>
        </w:rPr>
        <w:t>И</w:t>
      </w:r>
      <w:r w:rsidRPr="00FC14EA">
        <w:rPr>
          <w:rStyle w:val="bumpedfont15"/>
          <w:sz w:val="28"/>
        </w:rPr>
        <w:t>нспекторы</w:t>
      </w:r>
      <w:r>
        <w:rPr>
          <w:rStyle w:val="bumpedfont15"/>
          <w:sz w:val="28"/>
        </w:rPr>
        <w:t xml:space="preserve"> осуществляют консультирование контролируемых лиц и их представителей:</w:t>
      </w:r>
    </w:p>
    <w:p w:rsidR="00017AB8" w:rsidRDefault="00017AB8" w:rsidP="00017AB8">
      <w:pPr>
        <w:pStyle w:val="s15"/>
        <w:spacing w:before="0" w:beforeAutospacing="0" w:after="0" w:afterAutospacing="0"/>
        <w:ind w:firstLine="709"/>
        <w:jc w:val="both"/>
        <w:rPr>
          <w:sz w:val="28"/>
        </w:rPr>
      </w:pPr>
      <w:r>
        <w:rPr>
          <w:rStyle w:val="bumpedfont15"/>
          <w:sz w:val="28"/>
        </w:rPr>
        <w:t>1) в виде устных разъяснений по телефону, посредством видео-конференц-связи, на личном приёме либо в ходе проведения профилактического мероприятия, контрольного мероприятия.</w:t>
      </w:r>
    </w:p>
    <w:p w:rsidR="00017AB8" w:rsidRDefault="00017AB8" w:rsidP="00017AB8">
      <w:pPr>
        <w:pStyle w:val="s15"/>
        <w:spacing w:before="0" w:beforeAutospacing="0" w:after="0" w:afterAutospacing="0"/>
        <w:ind w:firstLine="709"/>
        <w:jc w:val="both"/>
        <w:rPr>
          <w:rStyle w:val="bumpedfont15"/>
          <w:sz w:val="28"/>
        </w:rPr>
      </w:pPr>
      <w:r>
        <w:rPr>
          <w:rStyle w:val="bumpedfont15"/>
          <w:sz w:val="28"/>
        </w:rPr>
        <w:t xml:space="preserve">Индивидуальное консультирование на личном приеме каждого заявителя не может превышать </w:t>
      </w:r>
      <w:r w:rsidRPr="007A2022">
        <w:rPr>
          <w:rStyle w:val="bumpedfont15"/>
          <w:sz w:val="28"/>
        </w:rPr>
        <w:t>20</w:t>
      </w:r>
      <w:r>
        <w:rPr>
          <w:rStyle w:val="bumpedfont15"/>
          <w:sz w:val="28"/>
        </w:rPr>
        <w:t xml:space="preserve"> минут. Время разговора по телефону не должно превышать </w:t>
      </w:r>
      <w:r w:rsidRPr="007A2022">
        <w:rPr>
          <w:rStyle w:val="bumpedfont15"/>
          <w:sz w:val="28"/>
        </w:rPr>
        <w:t>10</w:t>
      </w:r>
      <w:r>
        <w:rPr>
          <w:rStyle w:val="bumpedfont15"/>
          <w:sz w:val="28"/>
        </w:rPr>
        <w:t xml:space="preserve"> минут. Контрольный орган не предоставляет в письменной форме информацию по вопросам устного консультирования;</w:t>
      </w:r>
    </w:p>
    <w:p w:rsidR="00017AB8" w:rsidRDefault="00017AB8" w:rsidP="00017AB8">
      <w:pPr>
        <w:pStyle w:val="s15"/>
        <w:spacing w:before="0" w:beforeAutospacing="0" w:after="0" w:afterAutospacing="0"/>
        <w:ind w:firstLine="709"/>
        <w:jc w:val="both"/>
        <w:rPr>
          <w:sz w:val="28"/>
        </w:rPr>
      </w:pPr>
      <w:r>
        <w:rPr>
          <w:rStyle w:val="bumpedfont15"/>
          <w:sz w:val="28"/>
        </w:rPr>
        <w:t>2) посредством размещения на официальном сайте письменного разъяснения по однотипным обращениям (более 10 однотипных обращений), подписанного руководителем контрольного органа или заместителем руководителя контрольного органа;</w:t>
      </w:r>
    </w:p>
    <w:p w:rsidR="00017AB8" w:rsidRDefault="00017AB8" w:rsidP="00017AB8">
      <w:pPr>
        <w:pStyle w:val="s15"/>
        <w:spacing w:before="0" w:beforeAutospacing="0" w:after="0" w:afterAutospacing="0"/>
        <w:ind w:firstLine="709"/>
        <w:jc w:val="both"/>
        <w:rPr>
          <w:rStyle w:val="bumpedfont15"/>
          <w:sz w:val="28"/>
        </w:rPr>
      </w:pPr>
      <w:r>
        <w:rPr>
          <w:rStyle w:val="bumpedfont15"/>
          <w:sz w:val="28"/>
        </w:rPr>
        <w:t>3) </w:t>
      </w:r>
      <w:r>
        <w:rPr>
          <w:sz w:val="28"/>
        </w:rPr>
        <w:t>в письменной форме при их письменном обращении (в сроки, установленные Федеральным законом от 02.05.2006 № 59-ФЗ «О порядке рассмотрения обращений граждан Российской Федерации»).</w:t>
      </w:r>
    </w:p>
    <w:p w:rsidR="00017AB8" w:rsidRDefault="00017AB8" w:rsidP="00017AB8">
      <w:pPr>
        <w:widowControl w:val="0"/>
        <w:tabs>
          <w:tab w:val="left" w:pos="1134"/>
        </w:tabs>
        <w:ind w:firstLine="709"/>
        <w:jc w:val="both"/>
        <w:rPr>
          <w:sz w:val="28"/>
        </w:rPr>
      </w:pPr>
      <w:r>
        <w:rPr>
          <w:rStyle w:val="bumpedfont15"/>
          <w:sz w:val="28"/>
        </w:rPr>
        <w:t>3.7.2. </w:t>
      </w:r>
      <w:r>
        <w:rPr>
          <w:sz w:val="28"/>
        </w:rPr>
        <w:t xml:space="preserve">Запись на консультирование, в том числе осуществление письменного консультирования может производиться с использованием единого портала </w:t>
      </w:r>
      <w:r>
        <w:rPr>
          <w:rStyle w:val="bumpedfont15"/>
          <w:sz w:val="28"/>
        </w:rPr>
        <w:t>государственных и муниципальных услуг</w:t>
      </w:r>
      <w:r>
        <w:rPr>
          <w:sz w:val="28"/>
        </w:rPr>
        <w:t>.</w:t>
      </w:r>
    </w:p>
    <w:p w:rsidR="00017AB8" w:rsidRDefault="00017AB8" w:rsidP="00017AB8">
      <w:pPr>
        <w:widowControl w:val="0"/>
        <w:tabs>
          <w:tab w:val="left" w:pos="1134"/>
        </w:tabs>
        <w:ind w:firstLine="709"/>
        <w:jc w:val="both"/>
        <w:rPr>
          <w:sz w:val="28"/>
        </w:rPr>
      </w:pPr>
      <w:r>
        <w:rPr>
          <w:sz w:val="28"/>
        </w:rPr>
        <w:t>3.7.3. Информация о порядке и способах получения консультаций, а также о перечне должностных лиц и их контактах для получения устных консультаций по телефону размещается на официальном сайте.</w:t>
      </w:r>
    </w:p>
    <w:p w:rsidR="00017AB8" w:rsidRDefault="00017AB8" w:rsidP="00017AB8">
      <w:pPr>
        <w:widowControl w:val="0"/>
        <w:tabs>
          <w:tab w:val="left" w:pos="1134"/>
        </w:tabs>
        <w:ind w:firstLine="709"/>
        <w:jc w:val="both"/>
        <w:rPr>
          <w:sz w:val="28"/>
        </w:rPr>
      </w:pPr>
      <w:r>
        <w:rPr>
          <w:sz w:val="28"/>
        </w:rPr>
        <w:lastRenderedPageBreak/>
        <w:t xml:space="preserve">3.8. Профилактический визит осуществляется </w:t>
      </w:r>
      <w:r>
        <w:rPr>
          <w:rStyle w:val="bumpedfont15"/>
          <w:sz w:val="28"/>
        </w:rPr>
        <w:t>в порядке, предусмотренном статьями 52, 52.1 и 52.2 Федерального закона № 248-ФЗ.</w:t>
      </w:r>
    </w:p>
    <w:p w:rsidR="00017AB8" w:rsidRDefault="00017AB8" w:rsidP="00017AB8">
      <w:pPr>
        <w:widowControl w:val="0"/>
        <w:tabs>
          <w:tab w:val="left" w:pos="1134"/>
        </w:tabs>
        <w:ind w:firstLine="709"/>
        <w:jc w:val="both"/>
        <w:rPr>
          <w:sz w:val="28"/>
        </w:rPr>
      </w:pPr>
      <w:r>
        <w:rPr>
          <w:sz w:val="28"/>
        </w:rPr>
        <w:t xml:space="preserve">Профилактический визит проводится в форме профилактической беседы должностным лицом контрольного органа по месту осуществления деятельности контролируемого лица или нахождения объекта </w:t>
      </w:r>
      <w:proofErr w:type="gramStart"/>
      <w:r>
        <w:rPr>
          <w:sz w:val="28"/>
        </w:rPr>
        <w:t>контроля,  либо</w:t>
      </w:r>
      <w:proofErr w:type="gramEnd"/>
      <w:r>
        <w:rPr>
          <w:sz w:val="28"/>
        </w:rPr>
        <w:t xml:space="preserve"> путем использования видео-конференц-связи </w:t>
      </w:r>
      <w:r w:rsidRPr="002F5A35">
        <w:rPr>
          <w:sz w:val="28"/>
        </w:rPr>
        <w:t>или мобильного приложения «Инспектор».</w:t>
      </w:r>
    </w:p>
    <w:p w:rsidR="00017AB8" w:rsidRDefault="00017AB8" w:rsidP="00017AB8">
      <w:pPr>
        <w:widowControl w:val="0"/>
        <w:tabs>
          <w:tab w:val="left" w:pos="1134"/>
        </w:tabs>
        <w:ind w:firstLine="709"/>
        <w:jc w:val="both"/>
        <w:rPr>
          <w:sz w:val="28"/>
        </w:rPr>
      </w:pPr>
      <w:r>
        <w:rPr>
          <w:sz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017AB8" w:rsidRDefault="00017AB8" w:rsidP="00017AB8">
      <w:pPr>
        <w:widowControl w:val="0"/>
        <w:tabs>
          <w:tab w:val="left" w:pos="1134"/>
        </w:tabs>
        <w:ind w:firstLine="709"/>
        <w:jc w:val="both"/>
        <w:rPr>
          <w:sz w:val="28"/>
        </w:rPr>
      </w:pPr>
      <w:r>
        <w:rPr>
          <w:sz w:val="28"/>
        </w:rPr>
        <w:t>Обязательный профилактический визит в рамках муниципального контроля проводится в случаях, предусмотренных пунктами 1 и 4 части 1 статьи 52.1 Федерального закона № 248-ФЗ.</w:t>
      </w:r>
    </w:p>
    <w:p w:rsidR="00017AB8" w:rsidRDefault="00017AB8" w:rsidP="00017AB8">
      <w:pPr>
        <w:widowControl w:val="0"/>
        <w:tabs>
          <w:tab w:val="left" w:pos="1134"/>
        </w:tabs>
        <w:ind w:firstLine="709"/>
        <w:jc w:val="both"/>
        <w:rPr>
          <w:sz w:val="28"/>
        </w:rPr>
      </w:pPr>
      <w:r>
        <w:rPr>
          <w:sz w:val="28"/>
        </w:rPr>
        <w:t xml:space="preserve">Обязательные профилактические визиты в отношении контролируемых лиц, принадлежащих им объектов контроля, отнесенных </w:t>
      </w:r>
      <w:r>
        <w:rPr>
          <w:sz w:val="28"/>
        </w:rPr>
        <w:br/>
        <w:t>к категориям среднего риска, умеренного риска, с периодичностью, определённой Правительством Российской Федерации в соответствии с пунктом 3 части 2 статьи 25 Федерального закона № 248-ФЗ.</w:t>
      </w:r>
    </w:p>
    <w:p w:rsidR="00017AB8" w:rsidRDefault="00017AB8" w:rsidP="00017AB8">
      <w:pPr>
        <w:widowControl w:val="0"/>
        <w:tabs>
          <w:tab w:val="left" w:pos="1134"/>
        </w:tabs>
        <w:ind w:firstLine="709"/>
        <w:jc w:val="both"/>
        <w:rPr>
          <w:sz w:val="28"/>
        </w:rPr>
      </w:pPr>
      <w:r>
        <w:rPr>
          <w:sz w:val="28"/>
        </w:rPr>
        <w:t>Профилактические визиты по инициативе контролируемого лица проводятся на основании заявления контролируемого лица,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017AB8" w:rsidRDefault="00017AB8" w:rsidP="00017AB8">
      <w:pPr>
        <w:widowControl w:val="0"/>
        <w:tabs>
          <w:tab w:val="left" w:pos="1134"/>
        </w:tabs>
        <w:ind w:firstLine="709"/>
        <w:jc w:val="both"/>
        <w:rPr>
          <w:sz w:val="28"/>
        </w:rPr>
      </w:pPr>
      <w:r>
        <w:rPr>
          <w:sz w:val="28"/>
        </w:rPr>
        <w:t>Заявление о проведении профилактического визита подается посредством единого портала государственных и муниципальных услуг.</w:t>
      </w:r>
    </w:p>
    <w:p w:rsidR="00017AB8" w:rsidRDefault="00017AB8" w:rsidP="00017AB8">
      <w:pPr>
        <w:widowControl w:val="0"/>
        <w:tabs>
          <w:tab w:val="left" w:pos="1134"/>
        </w:tabs>
        <w:ind w:firstLine="709"/>
        <w:jc w:val="both"/>
        <w:rPr>
          <w:sz w:val="28"/>
        </w:rPr>
      </w:pPr>
      <w:r>
        <w:rPr>
          <w:sz w:val="28"/>
        </w:rPr>
        <w:t>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017AB8" w:rsidRDefault="00017AB8" w:rsidP="00017AB8">
      <w:pPr>
        <w:widowControl w:val="0"/>
        <w:tabs>
          <w:tab w:val="left" w:pos="1134"/>
        </w:tabs>
        <w:ind w:firstLine="709"/>
        <w:jc w:val="both"/>
        <w:rPr>
          <w:sz w:val="28"/>
        </w:rPr>
      </w:pPr>
      <w:r>
        <w:rPr>
          <w:sz w:val="28"/>
        </w:rPr>
        <w:t>В случае если заявление о проведении профилактического визита по инициативе контролируемого лица подано в контрольный орган без использования единого портала государственных и муниципальных услуг контрольный орган отказывает контролируемому лицу в рассмотрении заявления о проведении профилактического визита по инициативе контролируемого лица с указанием причин невозможности рассмотрения и разъяснением порядка надлежащего обращения.</w:t>
      </w:r>
    </w:p>
    <w:p w:rsidR="00017AB8" w:rsidRDefault="00017AB8" w:rsidP="00017AB8">
      <w:pPr>
        <w:widowControl w:val="0"/>
        <w:tabs>
          <w:tab w:val="left" w:pos="1134"/>
        </w:tabs>
        <w:ind w:firstLine="709"/>
        <w:jc w:val="both"/>
        <w:rPr>
          <w:sz w:val="28"/>
        </w:rPr>
      </w:pPr>
      <w:r>
        <w:rPr>
          <w:sz w:val="28"/>
        </w:rPr>
        <w:t>В случае если заявление о проведении профилактического визита по инициативе контролируемого лица подано лицом, не относящимся к лицам, которые включены в перечень групп лиц, указанный в части 1 статьи 52.2 Закона № 248-ФЗ, контрольный орган отказывает контролируемому лицу в рассмотрении заявления о проведении профилактического визита по инициативе контролируемого лица с указанием причин невозможности рассмотрения и разъяснением порядка получения консультирования, в том числе по заявлению контролируемого лица, направленному с использованием единого портала государственных и муниципальных услуг.</w:t>
      </w:r>
    </w:p>
    <w:p w:rsidR="00017AB8" w:rsidRDefault="00017AB8" w:rsidP="00017AB8">
      <w:pPr>
        <w:widowControl w:val="0"/>
        <w:tabs>
          <w:tab w:val="left" w:pos="1134"/>
        </w:tabs>
        <w:ind w:firstLine="709"/>
        <w:jc w:val="both"/>
        <w:rPr>
          <w:sz w:val="28"/>
        </w:rPr>
      </w:pPr>
      <w:r>
        <w:rPr>
          <w:sz w:val="28"/>
        </w:rPr>
        <w:t xml:space="preserve">Контролируемое лицо вправе обжаловать решение об отказе </w:t>
      </w:r>
      <w:r>
        <w:rPr>
          <w:sz w:val="28"/>
        </w:rPr>
        <w:br/>
      </w:r>
      <w:r>
        <w:rPr>
          <w:sz w:val="28"/>
        </w:rPr>
        <w:lastRenderedPageBreak/>
        <w:t>в проведении обязательного профилактического визита в порядке, установленном главой 9 Федерального закона № 248-ФЗ.</w:t>
      </w:r>
    </w:p>
    <w:p w:rsidR="00017AB8" w:rsidRDefault="00017AB8" w:rsidP="00017AB8">
      <w:pPr>
        <w:widowControl w:val="0"/>
        <w:tabs>
          <w:tab w:val="left" w:pos="1134"/>
        </w:tabs>
        <w:ind w:firstLine="709"/>
        <w:jc w:val="both"/>
        <w:rPr>
          <w:sz w:val="28"/>
        </w:rPr>
      </w:pPr>
      <w:r>
        <w:rPr>
          <w:sz w:val="28"/>
        </w:rPr>
        <w:t xml:space="preserve">3.9.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w:t>
      </w:r>
      <w:r w:rsidRPr="00A73067">
        <w:rPr>
          <w:sz w:val="28"/>
        </w:rPr>
        <w:t xml:space="preserve">статье 90 Федерального закона </w:t>
      </w:r>
      <w:r>
        <w:rPr>
          <w:sz w:val="28"/>
        </w:rPr>
        <w:t>№ 248-ФЗ.</w:t>
      </w:r>
    </w:p>
    <w:p w:rsidR="00017AB8" w:rsidRDefault="00017AB8" w:rsidP="00017AB8">
      <w:pPr>
        <w:pStyle w:val="s24"/>
        <w:spacing w:before="240" w:after="120"/>
        <w:jc w:val="center"/>
        <w:rPr>
          <w:b/>
          <w:sz w:val="28"/>
        </w:rPr>
      </w:pPr>
      <w:r>
        <w:rPr>
          <w:rStyle w:val="bumpedfont15"/>
          <w:b/>
          <w:sz w:val="28"/>
        </w:rPr>
        <w:t>4. Контрольные мероприятия</w:t>
      </w:r>
    </w:p>
    <w:p w:rsidR="00017AB8" w:rsidRDefault="00017AB8" w:rsidP="00017AB8">
      <w:pPr>
        <w:pStyle w:val="s26"/>
        <w:spacing w:before="0" w:beforeAutospacing="0" w:after="0" w:afterAutospacing="0"/>
        <w:ind w:firstLine="709"/>
        <w:jc w:val="both"/>
        <w:rPr>
          <w:sz w:val="28"/>
        </w:rPr>
      </w:pPr>
      <w:r>
        <w:rPr>
          <w:rStyle w:val="bumpedfont15"/>
          <w:sz w:val="28"/>
        </w:rPr>
        <w:t>4.1. </w:t>
      </w:r>
      <w:r>
        <w:rPr>
          <w:sz w:val="28"/>
        </w:rPr>
        <w:t>Контрольные мероприятия проводятся в соответствии с главой 12 Федерального закона № 248-ФЗ.</w:t>
      </w:r>
    </w:p>
    <w:p w:rsidR="00017AB8" w:rsidRDefault="00017AB8" w:rsidP="00017AB8">
      <w:pPr>
        <w:pStyle w:val="s26"/>
        <w:spacing w:before="0" w:beforeAutospacing="0" w:after="0" w:afterAutospacing="0"/>
        <w:ind w:firstLine="709"/>
        <w:jc w:val="both"/>
        <w:rPr>
          <w:sz w:val="28"/>
        </w:rPr>
      </w:pPr>
      <w:r>
        <w:rPr>
          <w:sz w:val="28"/>
        </w:rPr>
        <w:t>4.2.  При осуществлении муниципального контроля проводятся следующие контрольные мероприятия с взаимодействием с контролируемым лицом:</w:t>
      </w:r>
    </w:p>
    <w:p w:rsidR="00017AB8" w:rsidRPr="00C57F1F" w:rsidRDefault="00017AB8" w:rsidP="00017AB8">
      <w:pPr>
        <w:pStyle w:val="s26"/>
        <w:spacing w:before="0" w:beforeAutospacing="0" w:after="0" w:afterAutospacing="0"/>
        <w:ind w:firstLine="709"/>
        <w:jc w:val="both"/>
        <w:rPr>
          <w:sz w:val="28"/>
        </w:rPr>
      </w:pPr>
      <w:r w:rsidRPr="00C57F1F">
        <w:rPr>
          <w:sz w:val="28"/>
        </w:rPr>
        <w:t xml:space="preserve">1) инспекционный визит; </w:t>
      </w:r>
    </w:p>
    <w:p w:rsidR="00017AB8" w:rsidRPr="00C57F1F" w:rsidRDefault="00017AB8" w:rsidP="00017AB8">
      <w:pPr>
        <w:pStyle w:val="s26"/>
        <w:spacing w:before="0" w:beforeAutospacing="0" w:after="0" w:afterAutospacing="0"/>
        <w:ind w:firstLine="709"/>
        <w:jc w:val="both"/>
        <w:rPr>
          <w:sz w:val="28"/>
        </w:rPr>
      </w:pPr>
      <w:r w:rsidRPr="00C57F1F">
        <w:rPr>
          <w:sz w:val="28"/>
        </w:rPr>
        <w:t>2) рейдовый осмотр;</w:t>
      </w:r>
    </w:p>
    <w:p w:rsidR="00017AB8" w:rsidRPr="00C57F1F" w:rsidRDefault="00017AB8" w:rsidP="00017AB8">
      <w:pPr>
        <w:pStyle w:val="s26"/>
        <w:spacing w:before="0" w:beforeAutospacing="0" w:after="0" w:afterAutospacing="0"/>
        <w:ind w:firstLine="709"/>
        <w:jc w:val="both"/>
        <w:rPr>
          <w:sz w:val="28"/>
        </w:rPr>
      </w:pPr>
      <w:r w:rsidRPr="00C57F1F">
        <w:rPr>
          <w:sz w:val="28"/>
        </w:rPr>
        <w:t xml:space="preserve">3) документарная проверка; </w:t>
      </w:r>
    </w:p>
    <w:p w:rsidR="00017AB8" w:rsidRPr="00C57F1F" w:rsidRDefault="00017AB8" w:rsidP="00017AB8">
      <w:pPr>
        <w:pStyle w:val="s26"/>
        <w:spacing w:before="0" w:beforeAutospacing="0" w:after="0" w:afterAutospacing="0"/>
        <w:ind w:firstLine="709"/>
        <w:jc w:val="both"/>
        <w:rPr>
          <w:sz w:val="28"/>
        </w:rPr>
      </w:pPr>
      <w:r w:rsidRPr="00C57F1F">
        <w:rPr>
          <w:sz w:val="28"/>
        </w:rPr>
        <w:t>4) выездная проверка.</w:t>
      </w:r>
    </w:p>
    <w:p w:rsidR="00017AB8" w:rsidRDefault="00017AB8" w:rsidP="00017AB8">
      <w:pPr>
        <w:pStyle w:val="s26"/>
        <w:spacing w:before="0" w:beforeAutospacing="0" w:after="0" w:afterAutospacing="0"/>
        <w:ind w:firstLine="709"/>
        <w:jc w:val="both"/>
        <w:rPr>
          <w:sz w:val="28"/>
        </w:rPr>
      </w:pPr>
      <w:r>
        <w:rPr>
          <w:sz w:val="28"/>
        </w:rPr>
        <w:t xml:space="preserve">4.3.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w:t>
      </w:r>
      <w:r w:rsidRPr="002F5A35">
        <w:rPr>
          <w:sz w:val="28"/>
        </w:rPr>
        <w:t>а также с использованием мобильного приложения «Инспектор».</w:t>
      </w:r>
    </w:p>
    <w:p w:rsidR="00017AB8" w:rsidRDefault="00017AB8" w:rsidP="00017AB8">
      <w:pPr>
        <w:pStyle w:val="s26"/>
        <w:spacing w:before="0" w:beforeAutospacing="0" w:after="0" w:afterAutospacing="0"/>
        <w:ind w:firstLine="709"/>
        <w:jc w:val="both"/>
        <w:rPr>
          <w:rStyle w:val="bumpedfont15"/>
          <w:sz w:val="28"/>
        </w:rPr>
      </w:pPr>
      <w:r>
        <w:rPr>
          <w:sz w:val="28"/>
        </w:rPr>
        <w:t>4.4. </w:t>
      </w:r>
      <w:r>
        <w:rPr>
          <w:rStyle w:val="bumpedfont15"/>
          <w:sz w:val="28"/>
        </w:rPr>
        <w:t>Инспекционный визит проводится в соответствии с требованиями статьи 70 Федерального закона № 248-ФЗ.</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В ходе инспекционного визита могут совершаться следующие контрольные действия:</w:t>
      </w:r>
    </w:p>
    <w:p w:rsidR="00017AB8" w:rsidRPr="00C57F1F" w:rsidRDefault="00017AB8" w:rsidP="00017AB8">
      <w:pPr>
        <w:pStyle w:val="s26"/>
        <w:spacing w:before="0" w:beforeAutospacing="0" w:after="0" w:afterAutospacing="0"/>
        <w:ind w:firstLine="709"/>
        <w:jc w:val="both"/>
        <w:rPr>
          <w:rStyle w:val="bumpedfont15"/>
          <w:sz w:val="28"/>
        </w:rPr>
      </w:pPr>
      <w:r w:rsidRPr="00C57F1F">
        <w:rPr>
          <w:rStyle w:val="bumpedfont15"/>
          <w:sz w:val="28"/>
        </w:rPr>
        <w:t>1) осмотр;</w:t>
      </w:r>
    </w:p>
    <w:p w:rsidR="00017AB8" w:rsidRPr="00C57F1F" w:rsidRDefault="00017AB8" w:rsidP="00017AB8">
      <w:pPr>
        <w:pStyle w:val="s26"/>
        <w:spacing w:before="0" w:beforeAutospacing="0" w:after="0" w:afterAutospacing="0"/>
        <w:ind w:firstLine="709"/>
        <w:jc w:val="both"/>
        <w:rPr>
          <w:rStyle w:val="bumpedfont15"/>
          <w:sz w:val="28"/>
        </w:rPr>
      </w:pPr>
      <w:r w:rsidRPr="00C57F1F">
        <w:rPr>
          <w:rStyle w:val="bumpedfont15"/>
          <w:sz w:val="28"/>
        </w:rPr>
        <w:t>2) опрос;</w:t>
      </w:r>
    </w:p>
    <w:p w:rsidR="00017AB8" w:rsidRPr="00C57F1F" w:rsidRDefault="00017AB8" w:rsidP="00017AB8">
      <w:pPr>
        <w:pStyle w:val="s26"/>
        <w:spacing w:before="0" w:beforeAutospacing="0" w:after="0" w:afterAutospacing="0"/>
        <w:ind w:firstLine="709"/>
        <w:jc w:val="both"/>
        <w:rPr>
          <w:rStyle w:val="bumpedfont15"/>
          <w:sz w:val="28"/>
        </w:rPr>
      </w:pPr>
      <w:r w:rsidRPr="00C57F1F">
        <w:rPr>
          <w:rStyle w:val="bumpedfont15"/>
          <w:sz w:val="28"/>
        </w:rPr>
        <w:t>3) получение письменных объяснений;</w:t>
      </w:r>
    </w:p>
    <w:p w:rsidR="00017AB8" w:rsidRPr="00C57F1F" w:rsidRDefault="00017AB8" w:rsidP="00017AB8">
      <w:pPr>
        <w:pStyle w:val="s26"/>
        <w:spacing w:before="0" w:beforeAutospacing="0" w:after="0" w:afterAutospacing="0"/>
        <w:ind w:firstLine="709"/>
        <w:jc w:val="both"/>
        <w:rPr>
          <w:rStyle w:val="bumpedfont15"/>
          <w:sz w:val="28"/>
        </w:rPr>
      </w:pPr>
      <w:r w:rsidRPr="00C57F1F">
        <w:rPr>
          <w:rStyle w:val="bumpedfont15"/>
          <w:sz w:val="28"/>
        </w:rPr>
        <w:t>4) инструментальное обследование;</w:t>
      </w:r>
    </w:p>
    <w:p w:rsidR="00017AB8" w:rsidRPr="00C57F1F" w:rsidRDefault="00017AB8" w:rsidP="00017AB8">
      <w:pPr>
        <w:pStyle w:val="s26"/>
        <w:spacing w:before="0" w:beforeAutospacing="0" w:after="0" w:afterAutospacing="0"/>
        <w:ind w:firstLine="709"/>
        <w:jc w:val="both"/>
        <w:rPr>
          <w:rStyle w:val="bumpedfont15"/>
          <w:sz w:val="28"/>
        </w:rPr>
      </w:pPr>
      <w:r w:rsidRPr="00C57F1F">
        <w:rPr>
          <w:rStyle w:val="bumpedfont15"/>
          <w:sz w:val="28"/>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17AB8" w:rsidRDefault="00017AB8" w:rsidP="00017AB8">
      <w:pPr>
        <w:pStyle w:val="s26"/>
        <w:spacing w:before="0" w:beforeAutospacing="0" w:after="0" w:afterAutospacing="0"/>
        <w:ind w:firstLine="709"/>
        <w:jc w:val="both"/>
        <w:rPr>
          <w:sz w:val="28"/>
        </w:rPr>
      </w:pPr>
      <w:r>
        <w:rPr>
          <w:rStyle w:val="bumpedfont15"/>
          <w:sz w:val="28"/>
        </w:rPr>
        <w:t>4.5. </w:t>
      </w:r>
      <w:r>
        <w:rPr>
          <w:sz w:val="28"/>
        </w:rPr>
        <w:t>Рейдовый осмотр проводится в порядке, установленном статьей 71 Федерального закона № 248-ФЗ.</w:t>
      </w:r>
    </w:p>
    <w:p w:rsidR="00017AB8" w:rsidRDefault="00017AB8" w:rsidP="00017AB8">
      <w:pPr>
        <w:ind w:firstLine="709"/>
        <w:jc w:val="both"/>
        <w:rPr>
          <w:sz w:val="28"/>
        </w:rPr>
      </w:pPr>
      <w:r>
        <w:rPr>
          <w:sz w:val="28"/>
        </w:rPr>
        <w:t>В ходе рейдового осмотра могут совершаться следующие контрольные действия:</w:t>
      </w:r>
    </w:p>
    <w:p w:rsidR="00017AB8" w:rsidRPr="00C57F1F" w:rsidRDefault="00017AB8" w:rsidP="00017AB8">
      <w:pPr>
        <w:ind w:firstLine="709"/>
        <w:jc w:val="both"/>
        <w:rPr>
          <w:sz w:val="28"/>
        </w:rPr>
      </w:pPr>
      <w:r w:rsidRPr="00C57F1F">
        <w:rPr>
          <w:sz w:val="28"/>
        </w:rPr>
        <w:t>1) осмотр;</w:t>
      </w:r>
    </w:p>
    <w:p w:rsidR="00017AB8" w:rsidRPr="00C57F1F" w:rsidRDefault="00017AB8" w:rsidP="00017AB8">
      <w:pPr>
        <w:ind w:firstLine="709"/>
        <w:jc w:val="both"/>
        <w:rPr>
          <w:sz w:val="28"/>
        </w:rPr>
      </w:pPr>
      <w:r w:rsidRPr="00C57F1F">
        <w:rPr>
          <w:sz w:val="28"/>
        </w:rPr>
        <w:lastRenderedPageBreak/>
        <w:t>2) опрос;</w:t>
      </w:r>
    </w:p>
    <w:p w:rsidR="00017AB8" w:rsidRPr="00C57F1F" w:rsidRDefault="00017AB8" w:rsidP="00017AB8">
      <w:pPr>
        <w:ind w:firstLine="709"/>
        <w:jc w:val="both"/>
        <w:rPr>
          <w:sz w:val="28"/>
        </w:rPr>
      </w:pPr>
      <w:r w:rsidRPr="00C57F1F">
        <w:rPr>
          <w:sz w:val="28"/>
        </w:rPr>
        <w:t>3) истребование документов;</w:t>
      </w:r>
    </w:p>
    <w:p w:rsidR="00017AB8" w:rsidRPr="00C57F1F" w:rsidRDefault="00017AB8" w:rsidP="00017AB8">
      <w:pPr>
        <w:ind w:firstLine="709"/>
        <w:jc w:val="both"/>
        <w:rPr>
          <w:sz w:val="28"/>
        </w:rPr>
      </w:pPr>
      <w:r w:rsidRPr="00C57F1F">
        <w:rPr>
          <w:sz w:val="28"/>
        </w:rPr>
        <w:t>4) получение письменных объяснений;</w:t>
      </w:r>
    </w:p>
    <w:p w:rsidR="00017AB8" w:rsidRPr="00C57F1F" w:rsidRDefault="00017AB8" w:rsidP="00017AB8">
      <w:pPr>
        <w:ind w:firstLine="709"/>
        <w:jc w:val="both"/>
        <w:rPr>
          <w:sz w:val="28"/>
        </w:rPr>
      </w:pPr>
      <w:r w:rsidRPr="00C57F1F">
        <w:rPr>
          <w:sz w:val="28"/>
        </w:rPr>
        <w:t>5) инструментальное обследование.</w:t>
      </w:r>
    </w:p>
    <w:p w:rsidR="00017AB8" w:rsidRDefault="00017AB8" w:rsidP="00017AB8">
      <w:pPr>
        <w:ind w:firstLine="709"/>
        <w:jc w:val="both"/>
        <w:rPr>
          <w:sz w:val="28"/>
        </w:rPr>
      </w:pPr>
      <w:r>
        <w:rPr>
          <w:sz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017AB8" w:rsidRDefault="00017AB8" w:rsidP="00017AB8">
      <w:pPr>
        <w:ind w:firstLine="709"/>
        <w:jc w:val="both"/>
        <w:rPr>
          <w:sz w:val="28"/>
        </w:rPr>
      </w:pPr>
      <w:r>
        <w:rPr>
          <w:sz w:val="28"/>
        </w:rPr>
        <w:t>4.6. Документарная проверка проводится в соответствии с требованиями статьи 72 Федерального закона № 248-ФЗ.</w:t>
      </w:r>
    </w:p>
    <w:p w:rsidR="00017AB8" w:rsidRDefault="00017AB8" w:rsidP="00017AB8">
      <w:pPr>
        <w:ind w:firstLine="709"/>
        <w:jc w:val="both"/>
        <w:rPr>
          <w:sz w:val="28"/>
        </w:rPr>
      </w:pPr>
      <w:r>
        <w:rPr>
          <w:sz w:val="28"/>
        </w:rPr>
        <w:t>В ходе документарной проверки могут совершаться следующие контрольные действия:</w:t>
      </w:r>
    </w:p>
    <w:p w:rsidR="00017AB8" w:rsidRPr="00C57F1F" w:rsidRDefault="00017AB8" w:rsidP="00017AB8">
      <w:pPr>
        <w:ind w:firstLine="709"/>
        <w:jc w:val="both"/>
        <w:rPr>
          <w:sz w:val="28"/>
        </w:rPr>
      </w:pPr>
      <w:r w:rsidRPr="00C57F1F">
        <w:rPr>
          <w:sz w:val="28"/>
        </w:rPr>
        <w:t>1) получение письменных объяснений;</w:t>
      </w:r>
    </w:p>
    <w:p w:rsidR="00017AB8" w:rsidRPr="00C57F1F" w:rsidRDefault="00017AB8" w:rsidP="00017AB8">
      <w:pPr>
        <w:ind w:firstLine="709"/>
        <w:jc w:val="both"/>
        <w:rPr>
          <w:sz w:val="28"/>
        </w:rPr>
      </w:pPr>
      <w:r>
        <w:rPr>
          <w:sz w:val="28"/>
        </w:rPr>
        <w:t>2) истребование документов.</w:t>
      </w:r>
    </w:p>
    <w:p w:rsidR="00017AB8" w:rsidRDefault="00017AB8" w:rsidP="00017AB8">
      <w:pPr>
        <w:ind w:firstLine="709"/>
        <w:jc w:val="both"/>
        <w:rPr>
          <w:sz w:val="28"/>
        </w:rPr>
      </w:pPr>
      <w:r>
        <w:rPr>
          <w:sz w:val="28"/>
        </w:rPr>
        <w:t>Срок проведения документарной проверки не может превышать десять рабочих дней.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4.7. Выездная проверка проводится в соответствии с требованиями статьи 73 Федерального закона № 248-ФЗ.</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В ходе выездной проверки могут совершаться следующие контрольные действия:</w:t>
      </w:r>
    </w:p>
    <w:p w:rsidR="00017AB8" w:rsidRPr="002F3BBC" w:rsidRDefault="00017AB8" w:rsidP="00017AB8">
      <w:pPr>
        <w:pStyle w:val="s26"/>
        <w:spacing w:before="0" w:beforeAutospacing="0" w:after="0" w:afterAutospacing="0"/>
        <w:ind w:firstLine="709"/>
        <w:jc w:val="both"/>
        <w:rPr>
          <w:rStyle w:val="bumpedfont15"/>
          <w:sz w:val="28"/>
        </w:rPr>
      </w:pPr>
      <w:r w:rsidRPr="002F3BBC">
        <w:rPr>
          <w:rStyle w:val="bumpedfont15"/>
          <w:sz w:val="28"/>
        </w:rPr>
        <w:t>1) осмотр;</w:t>
      </w:r>
    </w:p>
    <w:p w:rsidR="00017AB8" w:rsidRPr="002F3BBC" w:rsidRDefault="00017AB8" w:rsidP="00017AB8">
      <w:pPr>
        <w:pStyle w:val="s26"/>
        <w:spacing w:before="0" w:beforeAutospacing="0" w:after="0" w:afterAutospacing="0"/>
        <w:ind w:firstLine="709"/>
        <w:jc w:val="both"/>
        <w:rPr>
          <w:rStyle w:val="bumpedfont15"/>
          <w:sz w:val="28"/>
        </w:rPr>
      </w:pPr>
      <w:r w:rsidRPr="002F3BBC">
        <w:rPr>
          <w:rStyle w:val="bumpedfont15"/>
          <w:sz w:val="28"/>
        </w:rPr>
        <w:t>2) досмотр;</w:t>
      </w:r>
    </w:p>
    <w:p w:rsidR="00017AB8" w:rsidRPr="002F3BBC" w:rsidRDefault="00017AB8" w:rsidP="00017AB8">
      <w:pPr>
        <w:pStyle w:val="s26"/>
        <w:spacing w:before="0" w:beforeAutospacing="0" w:after="0" w:afterAutospacing="0"/>
        <w:ind w:firstLine="709"/>
        <w:jc w:val="both"/>
        <w:rPr>
          <w:rStyle w:val="bumpedfont15"/>
          <w:sz w:val="28"/>
        </w:rPr>
      </w:pPr>
      <w:r w:rsidRPr="002F3BBC">
        <w:rPr>
          <w:rStyle w:val="bumpedfont15"/>
          <w:sz w:val="28"/>
        </w:rPr>
        <w:t>3) опрос;</w:t>
      </w:r>
    </w:p>
    <w:p w:rsidR="00017AB8" w:rsidRPr="002F3BBC" w:rsidRDefault="00017AB8" w:rsidP="00017AB8">
      <w:pPr>
        <w:pStyle w:val="s26"/>
        <w:spacing w:before="0" w:beforeAutospacing="0" w:after="0" w:afterAutospacing="0"/>
        <w:ind w:firstLine="709"/>
        <w:jc w:val="both"/>
        <w:rPr>
          <w:rStyle w:val="bumpedfont15"/>
          <w:sz w:val="28"/>
        </w:rPr>
      </w:pPr>
      <w:r w:rsidRPr="002F3BBC">
        <w:rPr>
          <w:rStyle w:val="bumpedfont15"/>
          <w:sz w:val="28"/>
        </w:rPr>
        <w:t>4) получение письменных объяснений;</w:t>
      </w:r>
    </w:p>
    <w:p w:rsidR="00017AB8" w:rsidRPr="002F3BBC" w:rsidRDefault="00017AB8" w:rsidP="00017AB8">
      <w:pPr>
        <w:pStyle w:val="s26"/>
        <w:spacing w:before="0" w:beforeAutospacing="0" w:after="0" w:afterAutospacing="0"/>
        <w:ind w:firstLine="709"/>
        <w:jc w:val="both"/>
        <w:rPr>
          <w:rStyle w:val="bumpedfont15"/>
          <w:sz w:val="28"/>
        </w:rPr>
      </w:pPr>
      <w:r w:rsidRPr="002F3BBC">
        <w:rPr>
          <w:rStyle w:val="bumpedfont15"/>
          <w:sz w:val="28"/>
        </w:rPr>
        <w:t>5) истребование документов;</w:t>
      </w:r>
    </w:p>
    <w:p w:rsidR="00017AB8" w:rsidRPr="002F3BBC" w:rsidRDefault="00017AB8" w:rsidP="00017AB8">
      <w:pPr>
        <w:pStyle w:val="s26"/>
        <w:spacing w:before="0" w:beforeAutospacing="0" w:after="0" w:afterAutospacing="0"/>
        <w:ind w:firstLine="709"/>
        <w:jc w:val="both"/>
        <w:rPr>
          <w:rStyle w:val="bumpedfont15"/>
          <w:sz w:val="28"/>
        </w:rPr>
      </w:pPr>
      <w:r w:rsidRPr="002F3BBC">
        <w:rPr>
          <w:rStyle w:val="bumpedfont15"/>
          <w:sz w:val="28"/>
        </w:rPr>
        <w:t>6) инструментальное обследование.</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Pr>
          <w:rStyle w:val="bumpedfont15"/>
          <w:sz w:val="28"/>
        </w:rPr>
        <w:t>микропредприятия</w:t>
      </w:r>
      <w:proofErr w:type="spellEnd"/>
      <w:r>
        <w:rPr>
          <w:rStyle w:val="bumpedfont15"/>
          <w:sz w:val="28"/>
        </w:rPr>
        <w:t xml:space="preserve">. </w:t>
      </w:r>
    </w:p>
    <w:p w:rsidR="00017AB8" w:rsidRPr="002F5A35" w:rsidRDefault="00017AB8" w:rsidP="00017AB8">
      <w:pPr>
        <w:pStyle w:val="s26"/>
        <w:spacing w:before="0" w:beforeAutospacing="0" w:after="0" w:afterAutospacing="0"/>
        <w:ind w:firstLine="709"/>
        <w:jc w:val="both"/>
        <w:rPr>
          <w:rStyle w:val="bumpedfont15"/>
          <w:sz w:val="28"/>
        </w:rPr>
      </w:pPr>
      <w:r>
        <w:rPr>
          <w:sz w:val="28"/>
        </w:rPr>
        <w:t xml:space="preserve">4.8. </w:t>
      </w:r>
      <w:r w:rsidRPr="002F5A35">
        <w:rPr>
          <w:rStyle w:val="bumpedfont15"/>
          <w:sz w:val="28"/>
        </w:rPr>
        <w:t xml:space="preserve">Осмотр, досмотр, опрос, совершаемые в ходе контрольных мероприятий с взаимодействием с контролируемым лицом, могут проводиться с использованием средств дистанционного взаимодействия, в том числе </w:t>
      </w:r>
      <w:r w:rsidRPr="002F5A35">
        <w:rPr>
          <w:rStyle w:val="bumpedfont15"/>
          <w:sz w:val="28"/>
        </w:rPr>
        <w:lastRenderedPageBreak/>
        <w:t>посредством видео-конференц-связи, а также с использованием мобильного приложения «Инспектор».</w:t>
      </w:r>
    </w:p>
    <w:p w:rsidR="00017AB8" w:rsidRPr="002F5A35" w:rsidRDefault="00017AB8" w:rsidP="00017AB8">
      <w:pPr>
        <w:pStyle w:val="s26"/>
        <w:spacing w:before="0" w:beforeAutospacing="0" w:after="0" w:afterAutospacing="0"/>
        <w:ind w:firstLine="709"/>
        <w:jc w:val="both"/>
        <w:rPr>
          <w:rStyle w:val="bumpedfont15"/>
          <w:sz w:val="28"/>
        </w:rPr>
      </w:pPr>
      <w:r>
        <w:rPr>
          <w:rStyle w:val="bumpedfont15"/>
          <w:sz w:val="28"/>
        </w:rPr>
        <w:t>4.</w:t>
      </w:r>
      <w:r w:rsidRPr="002F5A35">
        <w:rPr>
          <w:rStyle w:val="bumpedfont15"/>
          <w:sz w:val="28"/>
        </w:rPr>
        <w:t>9.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в том числе мобильное приложение «Инспектор» (далее – средства фиксации).</w:t>
      </w:r>
    </w:p>
    <w:p w:rsidR="00017AB8" w:rsidRDefault="00017AB8" w:rsidP="00017AB8">
      <w:pPr>
        <w:pStyle w:val="s26"/>
        <w:spacing w:before="0" w:beforeAutospacing="0" w:after="0" w:afterAutospacing="0"/>
        <w:ind w:firstLine="709"/>
        <w:jc w:val="both"/>
        <w:rPr>
          <w:sz w:val="28"/>
        </w:rPr>
      </w:pPr>
      <w:r w:rsidRPr="002F5A35">
        <w:rPr>
          <w:rStyle w:val="bumpedfont15"/>
          <w:sz w:val="28"/>
        </w:rPr>
        <w:t>Решение о необходимости использования средств фиксации при осуществлении</w:t>
      </w:r>
      <w:r w:rsidRPr="002F5A35">
        <w:rPr>
          <w:rStyle w:val="bumpedfont15"/>
        </w:rPr>
        <w:t xml:space="preserve"> </w:t>
      </w:r>
      <w:r w:rsidRPr="002F5A35">
        <w:rPr>
          <w:rStyle w:val="bumpedfont15"/>
          <w:sz w:val="28"/>
        </w:rPr>
        <w:t>контрольных мероприятий, контрольных действий принимается должностным лицом самостоятельно</w:t>
      </w:r>
      <w:r>
        <w:rPr>
          <w:sz w:val="28"/>
        </w:rPr>
        <w:t>.</w:t>
      </w:r>
    </w:p>
    <w:p w:rsidR="00017AB8" w:rsidRDefault="00017AB8" w:rsidP="00017AB8">
      <w:pPr>
        <w:pStyle w:val="s26"/>
        <w:spacing w:before="0" w:beforeAutospacing="0" w:after="0" w:afterAutospacing="0"/>
        <w:ind w:firstLine="709"/>
        <w:jc w:val="both"/>
        <w:rPr>
          <w:sz w:val="28"/>
        </w:rPr>
      </w:pPr>
      <w:r>
        <w:rPr>
          <w:sz w:val="28"/>
        </w:rPr>
        <w:t>Средства фиксации должны позволять однозначно идентифицировать объект фиксации, отражающий нарушение обязательных требований.</w:t>
      </w:r>
    </w:p>
    <w:p w:rsidR="00017AB8" w:rsidRDefault="00017AB8" w:rsidP="00017AB8">
      <w:pPr>
        <w:pStyle w:val="s26"/>
        <w:spacing w:before="0" w:beforeAutospacing="0" w:after="0" w:afterAutospacing="0"/>
        <w:ind w:firstLine="709"/>
        <w:jc w:val="both"/>
        <w:rPr>
          <w:sz w:val="28"/>
        </w:rPr>
      </w:pPr>
      <w:r>
        <w:rPr>
          <w:sz w:val="28"/>
        </w:rPr>
        <w:t xml:space="preserve">Применение средств фиксации при проведении контрольных мероприятий с взаимодействием с контролируемым лицом осуществляется </w:t>
      </w:r>
      <w:r>
        <w:rPr>
          <w:sz w:val="28"/>
        </w:rPr>
        <w:br/>
        <w:t>с обязательным уведомлением контролируемого лица.</w:t>
      </w:r>
    </w:p>
    <w:p w:rsidR="00017AB8" w:rsidRDefault="00017AB8" w:rsidP="00017AB8">
      <w:pPr>
        <w:pStyle w:val="s26"/>
        <w:spacing w:before="0" w:beforeAutospacing="0" w:after="0" w:afterAutospacing="0"/>
        <w:ind w:firstLine="709"/>
        <w:jc w:val="both"/>
        <w:rPr>
          <w:sz w:val="28"/>
        </w:rPr>
      </w:pPr>
      <w:r>
        <w:rPr>
          <w:sz w:val="28"/>
        </w:rPr>
        <w:t>Информация об использовании средств фиксации и результаты их использования отражаются в акте контрольного мероприятия. Результаты проведения фотосъемки, аудио- и видеозаписи являются приложением к акту контрольного мероприятия.</w:t>
      </w:r>
    </w:p>
    <w:p w:rsidR="00017AB8" w:rsidRDefault="00017AB8" w:rsidP="00017AB8">
      <w:pPr>
        <w:pStyle w:val="s26"/>
        <w:spacing w:before="0" w:beforeAutospacing="0" w:after="0" w:afterAutospacing="0"/>
        <w:ind w:firstLine="709"/>
        <w:jc w:val="both"/>
        <w:rPr>
          <w:sz w:val="28"/>
        </w:rPr>
      </w:pPr>
      <w:r>
        <w:rPr>
          <w:sz w:val="28"/>
        </w:rPr>
        <w:t>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и месте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017AB8" w:rsidRDefault="00017AB8" w:rsidP="00017AB8">
      <w:pPr>
        <w:pStyle w:val="s26"/>
        <w:spacing w:before="0" w:beforeAutospacing="0" w:after="0" w:afterAutospacing="0"/>
        <w:ind w:firstLine="709"/>
        <w:jc w:val="both"/>
        <w:rPr>
          <w:sz w:val="28"/>
        </w:rPr>
      </w:pPr>
      <w:r>
        <w:rPr>
          <w:sz w:val="28"/>
        </w:rPr>
        <w:t xml:space="preserve">4.10. Контролируемое лицо вправе не позднее чем за </w:t>
      </w:r>
      <w:r w:rsidRPr="002F3BBC">
        <w:rPr>
          <w:sz w:val="28"/>
        </w:rPr>
        <w:t>два</w:t>
      </w:r>
      <w:r>
        <w:rPr>
          <w:sz w:val="28"/>
        </w:rPr>
        <w:t xml:space="preserve"> рабочих дня до начала контрольного мероприятия представить в контрольный орган информацию с приложением подтверждающих документов о невозможности присутствия при проведении контрольного мероприятия в случае:</w:t>
      </w:r>
    </w:p>
    <w:p w:rsidR="00017AB8" w:rsidRPr="002F3BBC" w:rsidRDefault="00017AB8" w:rsidP="00017AB8">
      <w:pPr>
        <w:pStyle w:val="s26"/>
        <w:spacing w:before="0" w:beforeAutospacing="0" w:after="0" w:afterAutospacing="0"/>
        <w:ind w:firstLine="709"/>
        <w:jc w:val="both"/>
        <w:rPr>
          <w:sz w:val="28"/>
        </w:rPr>
      </w:pPr>
      <w:r w:rsidRPr="002F3BBC">
        <w:rPr>
          <w:sz w:val="28"/>
        </w:rPr>
        <w:t>1) отсутствия по месту регистрации индивидуального предпринимателя, гражданина на момент проведения ко</w:t>
      </w:r>
      <w:r>
        <w:rPr>
          <w:sz w:val="28"/>
        </w:rPr>
        <w:t xml:space="preserve">нтрольного мероприятия в связи </w:t>
      </w:r>
      <w:r w:rsidRPr="002F3BBC">
        <w:rPr>
          <w:sz w:val="28"/>
        </w:rPr>
        <w:t>с ежегодным отпуском;</w:t>
      </w:r>
    </w:p>
    <w:p w:rsidR="00017AB8" w:rsidRPr="002F3BBC" w:rsidRDefault="00017AB8" w:rsidP="00017AB8">
      <w:pPr>
        <w:pStyle w:val="s26"/>
        <w:spacing w:before="0" w:beforeAutospacing="0" w:after="0" w:afterAutospacing="0"/>
        <w:ind w:firstLine="709"/>
        <w:jc w:val="both"/>
        <w:rPr>
          <w:sz w:val="28"/>
        </w:rPr>
      </w:pPr>
      <w:r w:rsidRPr="002F3BBC">
        <w:rPr>
          <w:sz w:val="28"/>
        </w:rPr>
        <w:t>2) временной нетрудоспособности на момент проведения контрольного мероприятия</w:t>
      </w:r>
    </w:p>
    <w:p w:rsidR="00017AB8" w:rsidRPr="002F3BBC" w:rsidRDefault="00017AB8" w:rsidP="00017AB8">
      <w:pPr>
        <w:pStyle w:val="Standard"/>
        <w:ind w:firstLine="709"/>
        <w:jc w:val="both"/>
        <w:rPr>
          <w:rFonts w:ascii="Times New Roman" w:eastAsia="Calibri" w:hAnsi="Times New Roman"/>
          <w:color w:val="auto"/>
          <w:sz w:val="28"/>
          <w:szCs w:val="24"/>
        </w:rPr>
      </w:pPr>
      <w:r w:rsidRPr="002F3BBC">
        <w:rPr>
          <w:rFonts w:ascii="Times New Roman" w:eastAsia="Calibri" w:hAnsi="Times New Roman"/>
          <w:color w:val="auto"/>
          <w:sz w:val="28"/>
          <w:szCs w:val="24"/>
        </w:rPr>
        <w:t>3) избрания в отношении подозреваемого в совершении преступления контролируемого лица меры пресечения в виде подписки о невыезде и надлежащем поведении, запрете определенных действий, заключения под стражу, домашнего ареста, административного ареста;</w:t>
      </w:r>
    </w:p>
    <w:p w:rsidR="00017AB8" w:rsidRPr="002F3BBC" w:rsidRDefault="00017AB8" w:rsidP="00017AB8">
      <w:pPr>
        <w:pStyle w:val="s26"/>
        <w:spacing w:before="0" w:beforeAutospacing="0" w:after="0" w:afterAutospacing="0"/>
        <w:ind w:firstLine="709"/>
        <w:jc w:val="both"/>
        <w:rPr>
          <w:sz w:val="28"/>
        </w:rPr>
      </w:pPr>
      <w:r w:rsidRPr="002F3BBC">
        <w:rPr>
          <w:sz w:val="28"/>
        </w:rPr>
        <w:t>4) наступления обстоятельств непреодолимой силы, препятствующих присутствию контролируемого лица при проведении контрольного мероприятия (военные действия, катастрофа, стихийное бедствие, крупная авария, эпидемия и другие чрезвычайные ситуации).</w:t>
      </w:r>
    </w:p>
    <w:p w:rsidR="00017AB8" w:rsidRDefault="00017AB8" w:rsidP="00017AB8">
      <w:pPr>
        <w:pStyle w:val="Standard"/>
        <w:ind w:firstLine="709"/>
        <w:jc w:val="both"/>
        <w:rPr>
          <w:rFonts w:ascii="Times New Roman" w:hAnsi="Times New Roman"/>
          <w:sz w:val="28"/>
        </w:rPr>
      </w:pPr>
      <w:r>
        <w:rPr>
          <w:rFonts w:ascii="Times New Roman" w:hAnsi="Times New Roman"/>
          <w:sz w:val="28"/>
        </w:rPr>
        <w:t>Проведение контрольного мероприятия переносится контрольным органом на срок, необходимый для устранения обстоятельств, послуживших поводом для такого обращения контролируемого лица.</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lastRenderedPageBreak/>
        <w:t>4.11. </w:t>
      </w:r>
      <w:r>
        <w:rPr>
          <w:sz w:val="28"/>
        </w:rPr>
        <w:t>При осуществлении муниципального контроля проводятся следующие контрольные мероприятия без взаимодействия с контролируемым лицом:</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1) наблюдение за соблюдением обязательных требований (мониторинг безопасности);</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 xml:space="preserve">2) выездное обследование. </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 xml:space="preserve">4.12. Контрольные мероприятия без взаимодействия проводятся </w:t>
      </w:r>
      <w:r>
        <w:rPr>
          <w:rStyle w:val="bumpedfont15"/>
          <w:sz w:val="28"/>
        </w:rPr>
        <w:br/>
        <w:t>в соответствии со статьями 74 и 75 Федерального закона № 248-ФЗ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017AB8" w:rsidRDefault="00017AB8" w:rsidP="00017AB8">
      <w:pPr>
        <w:pStyle w:val="s26"/>
        <w:spacing w:before="0" w:beforeAutospacing="0" w:after="0" w:afterAutospacing="0"/>
        <w:ind w:firstLine="709"/>
        <w:jc w:val="both"/>
        <w:rPr>
          <w:sz w:val="28"/>
          <w:szCs w:val="28"/>
        </w:rPr>
      </w:pPr>
      <w:r>
        <w:rPr>
          <w:rStyle w:val="bumpedfont15"/>
          <w:sz w:val="28"/>
        </w:rPr>
        <w:t xml:space="preserve">4.13. </w:t>
      </w:r>
      <w:r w:rsidRPr="00E91679">
        <w:rPr>
          <w:sz w:val="28"/>
          <w:szCs w:val="28"/>
        </w:rPr>
        <w:t>В случае выявления в ходе проведения контрольного мероприятия (внеплановая проверка, наблюдение за соблюдением обязательных требований) в рамках осуществления муниципального контроля нарушений требований земельного законодательства, за которые законодательством Российской Федерации и (или) законодательством Ленинградской области предусмотрена</w:t>
      </w:r>
      <w:r>
        <w:rPr>
          <w:sz w:val="28"/>
          <w:szCs w:val="28"/>
        </w:rPr>
        <w:t xml:space="preserve"> административная и иная </w:t>
      </w:r>
      <w:r w:rsidRPr="00AA33F5">
        <w:rPr>
          <w:sz w:val="28"/>
          <w:szCs w:val="28"/>
        </w:rPr>
        <w:t xml:space="preserve">ответственность, </w:t>
      </w:r>
      <w:r>
        <w:rPr>
          <w:sz w:val="28"/>
          <w:szCs w:val="28"/>
        </w:rPr>
        <w:t>инспектор</w:t>
      </w:r>
      <w:r w:rsidRPr="00AA33F5">
        <w:rPr>
          <w:sz w:val="28"/>
          <w:szCs w:val="28"/>
        </w:rPr>
        <w:t xml:space="preserve"> выдает контролируемым лицам предписание об устранении выявленных в результате проверки нарушений земельного законодательства с указанием разумных сроков их устранения, но не более 12 месяцев.</w:t>
      </w:r>
    </w:p>
    <w:p w:rsidR="00017AB8" w:rsidRPr="00AA33F5" w:rsidRDefault="00017AB8" w:rsidP="00017AB8">
      <w:pPr>
        <w:pStyle w:val="s26"/>
        <w:spacing w:before="0" w:beforeAutospacing="0" w:after="0" w:afterAutospacing="0"/>
        <w:ind w:firstLine="709"/>
        <w:jc w:val="both"/>
        <w:rPr>
          <w:sz w:val="28"/>
          <w:szCs w:val="28"/>
        </w:rPr>
      </w:pPr>
      <w:r w:rsidRPr="00AA33F5">
        <w:rPr>
          <w:sz w:val="28"/>
          <w:szCs w:val="28"/>
        </w:rPr>
        <w:t xml:space="preserve">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017AB8" w:rsidRPr="00AA33F5" w:rsidRDefault="00017AB8" w:rsidP="00017AB8">
      <w:pPr>
        <w:pStyle w:val="a3"/>
        <w:ind w:firstLine="709"/>
        <w:jc w:val="both"/>
        <w:rPr>
          <w:rFonts w:ascii="Times New Roman" w:hAnsi="Times New Roman"/>
          <w:sz w:val="28"/>
          <w:szCs w:val="28"/>
        </w:rPr>
      </w:pPr>
      <w:r w:rsidRPr="00AA33F5">
        <w:rPr>
          <w:rFonts w:ascii="Times New Roman" w:hAnsi="Times New Roman"/>
          <w:sz w:val="28"/>
          <w:szCs w:val="28"/>
        </w:rPr>
        <w:t xml:space="preserve">По истечении срока исполнения </w:t>
      </w:r>
      <w:r w:rsidRPr="00E91679">
        <w:rPr>
          <w:rFonts w:ascii="Times New Roman" w:hAnsi="Times New Roman"/>
          <w:sz w:val="28"/>
          <w:szCs w:val="28"/>
        </w:rPr>
        <w:t>контролируемым лицом предписания, либо при представлении контролируемым лицом до истечения указанного</w:t>
      </w:r>
      <w:r w:rsidRPr="00AA33F5">
        <w:rPr>
          <w:rFonts w:ascii="Times New Roman" w:hAnsi="Times New Roman"/>
          <w:sz w:val="28"/>
          <w:szCs w:val="28"/>
        </w:rPr>
        <w:t xml:space="preserve"> срока документов и сведений, представление которых установлено указанным решением, контрольный орган оценивает исполнение предписания на основании представленных документов и сведений, полученной информации.</w:t>
      </w:r>
    </w:p>
    <w:p w:rsidR="00017AB8" w:rsidRPr="00AA33F5" w:rsidRDefault="00017AB8" w:rsidP="00017AB8">
      <w:pPr>
        <w:pStyle w:val="a3"/>
        <w:ind w:firstLine="709"/>
        <w:jc w:val="both"/>
        <w:rPr>
          <w:rFonts w:ascii="Times New Roman" w:hAnsi="Times New Roman"/>
          <w:sz w:val="28"/>
          <w:szCs w:val="28"/>
        </w:rPr>
      </w:pPr>
      <w:r w:rsidRPr="00AA33F5">
        <w:rPr>
          <w:rFonts w:ascii="Times New Roman" w:hAnsi="Times New Roman"/>
          <w:sz w:val="28"/>
          <w:szCs w:val="28"/>
        </w:rPr>
        <w:t xml:space="preserve">В случае исполнения контролируемым лицом предписания </w:t>
      </w:r>
      <w:r>
        <w:rPr>
          <w:rFonts w:ascii="Times New Roman" w:hAnsi="Times New Roman"/>
          <w:sz w:val="28"/>
          <w:szCs w:val="28"/>
        </w:rPr>
        <w:t xml:space="preserve">контролируемое лицо направляет в </w:t>
      </w:r>
      <w:r w:rsidRPr="00AA33F5">
        <w:rPr>
          <w:rFonts w:ascii="Times New Roman" w:hAnsi="Times New Roman"/>
          <w:sz w:val="28"/>
          <w:szCs w:val="28"/>
        </w:rPr>
        <w:t>Контрольный орган уведомление об исполнении предписания.</w:t>
      </w:r>
    </w:p>
    <w:p w:rsidR="00017AB8" w:rsidRDefault="00017AB8" w:rsidP="00017AB8">
      <w:pPr>
        <w:pStyle w:val="s24"/>
        <w:spacing w:before="240" w:after="120"/>
        <w:jc w:val="center"/>
        <w:rPr>
          <w:sz w:val="28"/>
        </w:rPr>
      </w:pPr>
      <w:r>
        <w:rPr>
          <w:rStyle w:val="bumpedfont15"/>
          <w:b/>
          <w:sz w:val="28"/>
        </w:rPr>
        <w:t>5. Досудебное обжалование</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5.1. Действия (бездействие) должностных лиц контрольного органа, решения, принятые контрольным органом в ходе осуществления муниципального контроля, могут быть обжалованы контролируемым лицом в порядке, установленном главой 9 Федерального закона № 248-ФЗ.</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5.2. Жалоба на решение контрольного органа, действия (бездействие) его должностных лиц рассматривается руководителем контрольного органа. При обжаловании решений, принятых руководителем контрольного органа, его действий (бездействия) жалоба рассматривается руководителем контрольного органа.</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t>5.3.</w:t>
      </w:r>
      <w:r w:rsidRPr="002F3BBC">
        <w:rPr>
          <w:rStyle w:val="bumpedfont15"/>
          <w:sz w:val="28"/>
        </w:rPr>
        <w:t xml:space="preserve"> Жалоба подается в порядке, по форме и содержанию, установленным</w:t>
      </w:r>
      <w:r w:rsidRPr="002F3BBC">
        <w:rPr>
          <w:rStyle w:val="bumpedfont15"/>
          <w:sz w:val="28"/>
        </w:rPr>
        <w:br/>
        <w:t xml:space="preserve">статьями 40 и 41 Федерального закона </w:t>
      </w:r>
      <w:r>
        <w:rPr>
          <w:rStyle w:val="bumpedfont15"/>
          <w:sz w:val="28"/>
        </w:rPr>
        <w:t>№</w:t>
      </w:r>
      <w:r w:rsidRPr="002F3BBC">
        <w:rPr>
          <w:rStyle w:val="bumpedfont15"/>
          <w:sz w:val="28"/>
        </w:rPr>
        <w:t xml:space="preserve"> 248-ФЗ.</w:t>
      </w:r>
    </w:p>
    <w:p w:rsidR="00017AB8" w:rsidRDefault="00017AB8" w:rsidP="00017AB8">
      <w:pPr>
        <w:pStyle w:val="s26"/>
        <w:spacing w:before="0" w:beforeAutospacing="0" w:after="0" w:afterAutospacing="0"/>
        <w:ind w:firstLine="709"/>
        <w:jc w:val="both"/>
        <w:rPr>
          <w:rStyle w:val="bumpedfont15"/>
          <w:sz w:val="28"/>
        </w:rPr>
      </w:pPr>
      <w:r>
        <w:rPr>
          <w:rStyle w:val="bumpedfont15"/>
          <w:sz w:val="28"/>
        </w:rPr>
        <w:lastRenderedPageBreak/>
        <w:t>5.</w:t>
      </w:r>
      <w:r w:rsidRPr="002F3BBC">
        <w:rPr>
          <w:rStyle w:val="bumpedfont15"/>
          <w:sz w:val="28"/>
        </w:rPr>
        <w:t>4. Жалоба рассматривается контрольным органом в порядке, установленном</w:t>
      </w:r>
      <w:r>
        <w:rPr>
          <w:rStyle w:val="bumpedfont15"/>
          <w:sz w:val="28"/>
        </w:rPr>
        <w:t xml:space="preserve"> </w:t>
      </w:r>
      <w:r w:rsidRPr="002F3BBC">
        <w:rPr>
          <w:rStyle w:val="bumpedfont15"/>
          <w:sz w:val="28"/>
        </w:rPr>
        <w:t xml:space="preserve">статьями 42 и 43 Федерального закона </w:t>
      </w:r>
      <w:r>
        <w:rPr>
          <w:rStyle w:val="bumpedfont15"/>
          <w:sz w:val="28"/>
        </w:rPr>
        <w:t>№</w:t>
      </w:r>
      <w:r w:rsidRPr="002F3BBC">
        <w:rPr>
          <w:rStyle w:val="bumpedfont15"/>
          <w:sz w:val="28"/>
        </w:rPr>
        <w:t xml:space="preserve"> 248-ФЗ.</w:t>
      </w:r>
    </w:p>
    <w:p w:rsidR="00017AB8" w:rsidRDefault="00017AB8" w:rsidP="00017AB8">
      <w:pPr>
        <w:pStyle w:val="s24"/>
        <w:spacing w:before="240" w:after="120"/>
        <w:jc w:val="center"/>
        <w:rPr>
          <w:rStyle w:val="bumpedfont15"/>
          <w:b/>
          <w:sz w:val="28"/>
        </w:rPr>
      </w:pPr>
      <w:r>
        <w:rPr>
          <w:rStyle w:val="bumpedfont15"/>
          <w:b/>
          <w:sz w:val="28"/>
        </w:rPr>
        <w:t>6. Ключевые показатели вида контроля и их целевые значения</w:t>
      </w:r>
    </w:p>
    <w:p w:rsidR="00017AB8" w:rsidRDefault="00017AB8" w:rsidP="00017AB8">
      <w:pPr>
        <w:ind w:firstLine="709"/>
        <w:jc w:val="both"/>
        <w:rPr>
          <w:sz w:val="28"/>
        </w:rPr>
      </w:pPr>
      <w:r>
        <w:rPr>
          <w:sz w:val="28"/>
        </w:rPr>
        <w:t>6.1.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w:t>
      </w:r>
    </w:p>
    <w:p w:rsidR="00017AB8" w:rsidRDefault="00017AB8" w:rsidP="00017AB8">
      <w:pPr>
        <w:ind w:firstLine="709"/>
        <w:jc w:val="both"/>
        <w:rPr>
          <w:sz w:val="28"/>
        </w:rPr>
      </w:pPr>
      <w:r>
        <w:rPr>
          <w:sz w:val="28"/>
        </w:rPr>
        <w:t>6.2. 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(ущерба) приведены в приложении 3 к настоящему Положению.</w:t>
      </w:r>
    </w:p>
    <w:p w:rsidR="00017AB8" w:rsidRDefault="00017AB8" w:rsidP="00017AB8">
      <w:pPr>
        <w:ind w:firstLine="709"/>
        <w:jc w:val="both"/>
        <w:rPr>
          <w:sz w:val="28"/>
        </w:rPr>
      </w:pPr>
      <w:r>
        <w:rPr>
          <w:sz w:val="28"/>
        </w:rPr>
        <w:t>6.3. Индикативные показатели муниципального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охраняемым законом ценностям и объемом трудовых, материальных и финансовых ресурсов, а также уровень вмешательства в деятельность контролируемых лиц приведены в приложении 4 к настоящему Положению.</w:t>
      </w:r>
    </w:p>
    <w:p w:rsidR="00017AB8" w:rsidRDefault="00017AB8" w:rsidP="00017AB8">
      <w:pPr>
        <w:ind w:firstLine="709"/>
        <w:jc w:val="both"/>
        <w:rPr>
          <w:sz w:val="28"/>
        </w:rPr>
      </w:pPr>
      <w:r>
        <w:rPr>
          <w:sz w:val="28"/>
        </w:rPr>
        <w:t xml:space="preserve">6.4. Контрольный орган ежегодно в срок до 15 марта года, следующего за отчётным годом, осуществляет подготовку и размещение доклада </w:t>
      </w:r>
      <w:r>
        <w:rPr>
          <w:sz w:val="28"/>
        </w:rPr>
        <w:br/>
        <w:t>о муниципальном контроле 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017AB8" w:rsidRDefault="00017AB8" w:rsidP="00017AB8">
      <w:pPr>
        <w:jc w:val="both"/>
        <w:rPr>
          <w:sz w:val="28"/>
        </w:rPr>
      </w:pPr>
    </w:p>
    <w:p w:rsidR="00017AB8" w:rsidRDefault="00017AB8" w:rsidP="00017AB8">
      <w:pPr>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Default="00017AB8" w:rsidP="00017AB8">
      <w:pPr>
        <w:ind w:firstLine="709"/>
        <w:jc w:val="both"/>
        <w:rPr>
          <w:bCs/>
          <w:sz w:val="28"/>
          <w:szCs w:val="28"/>
        </w:rPr>
      </w:pPr>
    </w:p>
    <w:p w:rsidR="00017AB8" w:rsidRPr="00215465" w:rsidRDefault="00017AB8" w:rsidP="00017AB8">
      <w:pPr>
        <w:ind w:left="4536"/>
        <w:jc w:val="right"/>
        <w:rPr>
          <w:color w:val="000000"/>
          <w:sz w:val="28"/>
          <w:szCs w:val="20"/>
        </w:rPr>
      </w:pPr>
      <w:r w:rsidRPr="00215465">
        <w:rPr>
          <w:color w:val="000000"/>
          <w:sz w:val="28"/>
          <w:szCs w:val="20"/>
        </w:rPr>
        <w:lastRenderedPageBreak/>
        <w:t>Приложение 1</w:t>
      </w:r>
    </w:p>
    <w:p w:rsidR="00017AB8" w:rsidRDefault="00017AB8" w:rsidP="00017AB8">
      <w:pPr>
        <w:ind w:left="4536"/>
        <w:jc w:val="right"/>
        <w:rPr>
          <w:color w:val="000000"/>
          <w:sz w:val="28"/>
          <w:szCs w:val="20"/>
        </w:rPr>
      </w:pPr>
      <w:r w:rsidRPr="00215465">
        <w:rPr>
          <w:color w:val="000000"/>
          <w:sz w:val="28"/>
          <w:szCs w:val="20"/>
        </w:rPr>
        <w:t>к Положению</w:t>
      </w:r>
    </w:p>
    <w:p w:rsidR="00017AB8" w:rsidRPr="00215465" w:rsidRDefault="00017AB8" w:rsidP="00017AB8">
      <w:pPr>
        <w:ind w:firstLine="709"/>
        <w:jc w:val="center"/>
        <w:rPr>
          <w:b/>
          <w:color w:val="000000"/>
          <w:sz w:val="28"/>
          <w:szCs w:val="20"/>
        </w:rPr>
      </w:pPr>
    </w:p>
    <w:p w:rsidR="00017AB8" w:rsidRPr="00215465" w:rsidRDefault="00017AB8" w:rsidP="00017AB8">
      <w:pPr>
        <w:ind w:firstLine="709"/>
        <w:jc w:val="center"/>
        <w:rPr>
          <w:b/>
          <w:color w:val="000000"/>
          <w:sz w:val="28"/>
          <w:szCs w:val="20"/>
        </w:rPr>
      </w:pPr>
    </w:p>
    <w:p w:rsidR="00017AB8" w:rsidRPr="00215465" w:rsidRDefault="00017AB8" w:rsidP="00017AB8">
      <w:pPr>
        <w:spacing w:beforeAutospacing="1" w:afterAutospacing="1"/>
        <w:jc w:val="center"/>
        <w:rPr>
          <w:color w:val="000000"/>
          <w:sz w:val="28"/>
          <w:szCs w:val="20"/>
        </w:rPr>
      </w:pPr>
      <w:r w:rsidRPr="00215465">
        <w:rPr>
          <w:color w:val="000000"/>
          <w:sz w:val="28"/>
          <w:szCs w:val="20"/>
        </w:rPr>
        <w:t>Критерии отнесения объектов контроля к категориям риска в рамках осуществления муниципального контроля</w:t>
      </w:r>
    </w:p>
    <w:p w:rsidR="00017AB8" w:rsidRPr="00215465" w:rsidRDefault="00017AB8" w:rsidP="00017AB8">
      <w:pPr>
        <w:spacing w:beforeAutospacing="1" w:afterAutospacing="1"/>
        <w:jc w:val="center"/>
        <w:rPr>
          <w:color w:val="000000"/>
          <w:sz w:val="28"/>
          <w:szCs w:val="20"/>
        </w:rPr>
      </w:pPr>
    </w:p>
    <w:p w:rsidR="00017AB8" w:rsidRPr="00215465" w:rsidRDefault="00017AB8" w:rsidP="00017AB8">
      <w:pPr>
        <w:ind w:firstLine="709"/>
        <w:jc w:val="both"/>
        <w:rPr>
          <w:bCs/>
          <w:sz w:val="28"/>
          <w:szCs w:val="28"/>
        </w:rPr>
      </w:pPr>
      <w:r w:rsidRPr="00215465">
        <w:rPr>
          <w:bCs/>
          <w:sz w:val="28"/>
          <w:szCs w:val="28"/>
        </w:rPr>
        <w:t>1.</w:t>
      </w:r>
      <w:r w:rsidRPr="00215465">
        <w:rPr>
          <w:bCs/>
          <w:sz w:val="28"/>
          <w:szCs w:val="28"/>
        </w:rPr>
        <w:tab/>
        <w:t>К категории среднего риска относятся:</w:t>
      </w:r>
    </w:p>
    <w:p w:rsidR="00017AB8" w:rsidRPr="00215465" w:rsidRDefault="00017AB8" w:rsidP="00017AB8">
      <w:pPr>
        <w:ind w:firstLine="709"/>
        <w:jc w:val="both"/>
        <w:rPr>
          <w:bCs/>
          <w:sz w:val="28"/>
          <w:szCs w:val="28"/>
        </w:rPr>
      </w:pPr>
      <w:proofErr w:type="gramStart"/>
      <w:r w:rsidRPr="00215465">
        <w:rPr>
          <w:bCs/>
          <w:sz w:val="28"/>
          <w:szCs w:val="28"/>
        </w:rPr>
        <w:t>а)</w:t>
      </w:r>
      <w:r w:rsidRPr="00215465">
        <w:rPr>
          <w:bCs/>
          <w:sz w:val="28"/>
          <w:szCs w:val="28"/>
        </w:rPr>
        <w:tab/>
      </w:r>
      <w:proofErr w:type="gramEnd"/>
      <w:r w:rsidRPr="00215465">
        <w:rPr>
          <w:bCs/>
          <w:sz w:val="28"/>
          <w:szCs w:val="28"/>
        </w:rPr>
        <w:t>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017AB8" w:rsidRPr="00215465" w:rsidRDefault="00017AB8" w:rsidP="00017AB8">
      <w:pPr>
        <w:ind w:firstLine="709"/>
        <w:jc w:val="both"/>
        <w:rPr>
          <w:bCs/>
          <w:sz w:val="28"/>
          <w:szCs w:val="28"/>
        </w:rPr>
      </w:pPr>
      <w:proofErr w:type="gramStart"/>
      <w:r w:rsidRPr="00215465">
        <w:rPr>
          <w:bCs/>
          <w:sz w:val="28"/>
          <w:szCs w:val="28"/>
        </w:rPr>
        <w:t>б)</w:t>
      </w:r>
      <w:r w:rsidRPr="00215465">
        <w:rPr>
          <w:bCs/>
          <w:sz w:val="28"/>
          <w:szCs w:val="28"/>
        </w:rPr>
        <w:tab/>
      </w:r>
      <w:proofErr w:type="gramEnd"/>
      <w:r w:rsidRPr="00215465">
        <w:rPr>
          <w:bCs/>
          <w:sz w:val="28"/>
          <w:szCs w:val="28"/>
        </w:rPr>
        <w:t>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017AB8" w:rsidRPr="00215465" w:rsidRDefault="00017AB8" w:rsidP="00017AB8">
      <w:pPr>
        <w:ind w:firstLine="709"/>
        <w:jc w:val="both"/>
        <w:rPr>
          <w:bCs/>
          <w:sz w:val="28"/>
          <w:szCs w:val="28"/>
        </w:rPr>
      </w:pPr>
      <w:r w:rsidRPr="00215465">
        <w:rPr>
          <w:bCs/>
          <w:sz w:val="28"/>
          <w:szCs w:val="28"/>
        </w:rPr>
        <w:t>2.</w:t>
      </w:r>
      <w:r w:rsidRPr="00215465">
        <w:rPr>
          <w:bCs/>
          <w:sz w:val="28"/>
          <w:szCs w:val="28"/>
        </w:rPr>
        <w:tab/>
        <w:t>К категории умеренного риска относятся земельные участки:</w:t>
      </w:r>
    </w:p>
    <w:p w:rsidR="00017AB8" w:rsidRPr="00215465" w:rsidRDefault="00017AB8" w:rsidP="00017AB8">
      <w:pPr>
        <w:ind w:firstLine="709"/>
        <w:jc w:val="both"/>
        <w:rPr>
          <w:bCs/>
          <w:sz w:val="28"/>
          <w:szCs w:val="28"/>
        </w:rPr>
      </w:pPr>
      <w:proofErr w:type="gramStart"/>
      <w:r w:rsidRPr="00215465">
        <w:rPr>
          <w:bCs/>
          <w:sz w:val="28"/>
          <w:szCs w:val="28"/>
        </w:rPr>
        <w:t>а)</w:t>
      </w:r>
      <w:r w:rsidRPr="00215465">
        <w:rPr>
          <w:bCs/>
          <w:sz w:val="28"/>
          <w:szCs w:val="28"/>
        </w:rPr>
        <w:tab/>
      </w:r>
      <w:proofErr w:type="gramEnd"/>
      <w:r w:rsidRPr="00215465">
        <w:rPr>
          <w:bCs/>
          <w:sz w:val="28"/>
          <w:szCs w:val="28"/>
        </w:rPr>
        <w:t>относящиеся к категории земель населенных пунктов;</w:t>
      </w:r>
    </w:p>
    <w:p w:rsidR="00017AB8" w:rsidRPr="00215465" w:rsidRDefault="00017AB8" w:rsidP="00017AB8">
      <w:pPr>
        <w:ind w:firstLine="709"/>
        <w:jc w:val="both"/>
        <w:rPr>
          <w:bCs/>
          <w:sz w:val="28"/>
          <w:szCs w:val="28"/>
        </w:rPr>
      </w:pPr>
      <w:r w:rsidRPr="00215465">
        <w:rPr>
          <w:bCs/>
          <w:sz w:val="28"/>
          <w:szCs w:val="28"/>
        </w:rPr>
        <w:t>б)</w:t>
      </w:r>
      <w:r w:rsidRPr="00215465">
        <w:rPr>
          <w:bCs/>
          <w:sz w:val="28"/>
          <w:szCs w:val="28"/>
        </w:rPr>
        <w:tab/>
        <w:t>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017AB8" w:rsidRPr="00215465" w:rsidRDefault="00017AB8" w:rsidP="00017AB8">
      <w:pPr>
        <w:ind w:firstLine="709"/>
        <w:jc w:val="both"/>
        <w:rPr>
          <w:bCs/>
          <w:sz w:val="28"/>
          <w:szCs w:val="28"/>
        </w:rPr>
      </w:pPr>
      <w:proofErr w:type="gramStart"/>
      <w:r w:rsidRPr="00215465">
        <w:rPr>
          <w:bCs/>
          <w:sz w:val="28"/>
          <w:szCs w:val="28"/>
        </w:rPr>
        <w:t>в)</w:t>
      </w:r>
      <w:r w:rsidRPr="00215465">
        <w:rPr>
          <w:bCs/>
          <w:sz w:val="28"/>
          <w:szCs w:val="28"/>
        </w:rPr>
        <w:tab/>
      </w:r>
      <w:proofErr w:type="gramEnd"/>
      <w:r w:rsidRPr="00215465">
        <w:rPr>
          <w:bCs/>
          <w:sz w:val="28"/>
          <w:szCs w:val="28"/>
        </w:rPr>
        <w:t>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017AB8" w:rsidRPr="00215465" w:rsidRDefault="00017AB8" w:rsidP="00017AB8">
      <w:pPr>
        <w:ind w:firstLine="709"/>
        <w:jc w:val="both"/>
        <w:rPr>
          <w:sz w:val="28"/>
          <w:szCs w:val="28"/>
        </w:rPr>
      </w:pPr>
      <w:r w:rsidRPr="00215465">
        <w:rPr>
          <w:bCs/>
          <w:sz w:val="28"/>
          <w:szCs w:val="28"/>
        </w:rPr>
        <w:t>3.</w:t>
      </w:r>
      <w:r w:rsidRPr="00215465">
        <w:rPr>
          <w:bCs/>
          <w:sz w:val="28"/>
          <w:szCs w:val="28"/>
        </w:rPr>
        <w:tab/>
        <w:t>К категории низкого риска относятся все иные земельные участки, не</w:t>
      </w:r>
      <w:r w:rsidRPr="00215465">
        <w:t xml:space="preserve"> </w:t>
      </w:r>
      <w:r w:rsidRPr="00215465">
        <w:rPr>
          <w:bCs/>
          <w:sz w:val="28"/>
          <w:szCs w:val="28"/>
        </w:rPr>
        <w:t>отнесенные к категориям среднего или умеренного риска, а также части земель, на которых не образованы земельные участки.</w:t>
      </w:r>
    </w:p>
    <w:p w:rsidR="00017AB8" w:rsidRDefault="00017AB8" w:rsidP="00017AB8">
      <w:pPr>
        <w:ind w:left="3615"/>
        <w:rPr>
          <w:sz w:val="28"/>
          <w:szCs w:val="28"/>
        </w:rPr>
      </w:pPr>
    </w:p>
    <w:p w:rsidR="00017AB8" w:rsidRDefault="00017AB8" w:rsidP="00017AB8">
      <w:pPr>
        <w:ind w:left="3615"/>
        <w:rPr>
          <w:sz w:val="28"/>
          <w:szCs w:val="28"/>
        </w:rPr>
      </w:pPr>
    </w:p>
    <w:p w:rsidR="00017AB8" w:rsidRDefault="00017AB8" w:rsidP="00017AB8">
      <w:pPr>
        <w:ind w:left="3615"/>
        <w:rPr>
          <w:sz w:val="28"/>
          <w:szCs w:val="28"/>
        </w:rPr>
      </w:pPr>
    </w:p>
    <w:p w:rsidR="00017AB8" w:rsidRDefault="00017AB8" w:rsidP="00017AB8">
      <w:pPr>
        <w:ind w:left="3615"/>
        <w:rPr>
          <w:sz w:val="28"/>
          <w:szCs w:val="28"/>
        </w:rPr>
      </w:pPr>
    </w:p>
    <w:p w:rsidR="00017AB8" w:rsidRDefault="00017AB8" w:rsidP="00017AB8">
      <w:pPr>
        <w:ind w:left="3615"/>
        <w:rPr>
          <w:sz w:val="28"/>
          <w:szCs w:val="28"/>
        </w:rPr>
      </w:pPr>
    </w:p>
    <w:p w:rsidR="00017AB8" w:rsidRDefault="00017AB8" w:rsidP="00017AB8">
      <w:pPr>
        <w:ind w:left="3615"/>
        <w:rPr>
          <w:sz w:val="28"/>
          <w:szCs w:val="28"/>
        </w:rPr>
      </w:pPr>
    </w:p>
    <w:p w:rsidR="00017AB8" w:rsidRDefault="00017AB8" w:rsidP="00017AB8">
      <w:pPr>
        <w:ind w:left="3615"/>
        <w:rPr>
          <w:sz w:val="28"/>
          <w:szCs w:val="28"/>
        </w:rPr>
      </w:pPr>
    </w:p>
    <w:p w:rsidR="00017AB8" w:rsidRDefault="00017AB8" w:rsidP="00017AB8">
      <w:pPr>
        <w:ind w:left="3615"/>
        <w:rPr>
          <w:sz w:val="28"/>
          <w:szCs w:val="28"/>
        </w:rPr>
      </w:pPr>
    </w:p>
    <w:p w:rsidR="00017AB8" w:rsidRDefault="00017AB8" w:rsidP="00017AB8">
      <w:pPr>
        <w:ind w:left="3615"/>
        <w:rPr>
          <w:sz w:val="28"/>
          <w:szCs w:val="28"/>
        </w:rPr>
      </w:pPr>
    </w:p>
    <w:p w:rsidR="00017AB8" w:rsidRDefault="00017AB8" w:rsidP="00017AB8">
      <w:pPr>
        <w:ind w:left="3615"/>
        <w:rPr>
          <w:sz w:val="28"/>
          <w:szCs w:val="28"/>
        </w:rPr>
      </w:pPr>
    </w:p>
    <w:p w:rsidR="00017AB8" w:rsidRDefault="00017AB8" w:rsidP="00017AB8">
      <w:pPr>
        <w:ind w:left="3615"/>
        <w:rPr>
          <w:sz w:val="28"/>
          <w:szCs w:val="28"/>
        </w:rPr>
      </w:pPr>
    </w:p>
    <w:p w:rsidR="00017AB8" w:rsidRDefault="00017AB8" w:rsidP="00017AB8">
      <w:pPr>
        <w:ind w:left="3615"/>
        <w:rPr>
          <w:sz w:val="28"/>
          <w:szCs w:val="28"/>
        </w:rPr>
      </w:pPr>
    </w:p>
    <w:p w:rsidR="00017AB8" w:rsidRPr="00215465" w:rsidRDefault="00017AB8" w:rsidP="00017AB8">
      <w:pPr>
        <w:ind w:left="3615"/>
        <w:rPr>
          <w:sz w:val="28"/>
          <w:szCs w:val="28"/>
        </w:rPr>
      </w:pPr>
    </w:p>
    <w:p w:rsidR="00017AB8" w:rsidRPr="00DD5EFB" w:rsidRDefault="00017AB8" w:rsidP="00017AB8">
      <w:pPr>
        <w:ind w:left="4536"/>
        <w:jc w:val="right"/>
        <w:rPr>
          <w:color w:val="000000"/>
          <w:sz w:val="28"/>
          <w:szCs w:val="20"/>
        </w:rPr>
      </w:pPr>
      <w:r w:rsidRPr="00DD5EFB">
        <w:rPr>
          <w:color w:val="000000"/>
          <w:sz w:val="28"/>
          <w:szCs w:val="20"/>
        </w:rPr>
        <w:lastRenderedPageBreak/>
        <w:t>Приложение 2</w:t>
      </w:r>
    </w:p>
    <w:p w:rsidR="00017AB8" w:rsidRPr="00DD5EFB" w:rsidRDefault="00017AB8" w:rsidP="00017AB8">
      <w:pPr>
        <w:ind w:left="4536"/>
        <w:jc w:val="right"/>
        <w:rPr>
          <w:b/>
          <w:color w:val="000000"/>
          <w:sz w:val="28"/>
          <w:szCs w:val="20"/>
        </w:rPr>
      </w:pPr>
      <w:r>
        <w:rPr>
          <w:color w:val="000000"/>
          <w:sz w:val="28"/>
          <w:szCs w:val="20"/>
        </w:rPr>
        <w:t>к Положению</w:t>
      </w:r>
    </w:p>
    <w:p w:rsidR="00017AB8" w:rsidRPr="00DD5EFB" w:rsidRDefault="00017AB8" w:rsidP="00017AB8">
      <w:pPr>
        <w:ind w:firstLine="709"/>
        <w:jc w:val="center"/>
        <w:rPr>
          <w:b/>
          <w:color w:val="000000"/>
          <w:sz w:val="28"/>
          <w:szCs w:val="20"/>
        </w:rPr>
      </w:pPr>
    </w:p>
    <w:p w:rsidR="00017AB8" w:rsidRPr="00DD5EFB" w:rsidRDefault="00017AB8" w:rsidP="00017AB8">
      <w:pPr>
        <w:ind w:firstLine="709"/>
        <w:jc w:val="center"/>
        <w:rPr>
          <w:b/>
          <w:color w:val="000000"/>
          <w:sz w:val="28"/>
          <w:szCs w:val="20"/>
        </w:rPr>
      </w:pPr>
    </w:p>
    <w:p w:rsidR="00017AB8" w:rsidRPr="00DD5EFB" w:rsidRDefault="00017AB8" w:rsidP="00017AB8">
      <w:pPr>
        <w:ind w:firstLine="709"/>
        <w:jc w:val="center"/>
        <w:rPr>
          <w:b/>
          <w:color w:val="000000"/>
          <w:sz w:val="28"/>
          <w:szCs w:val="20"/>
        </w:rPr>
      </w:pPr>
    </w:p>
    <w:p w:rsidR="00017AB8" w:rsidRPr="00DD5EFB" w:rsidRDefault="00017AB8" w:rsidP="00017AB8">
      <w:pPr>
        <w:spacing w:beforeAutospacing="1" w:afterAutospacing="1"/>
        <w:jc w:val="center"/>
        <w:rPr>
          <w:color w:val="000000"/>
          <w:sz w:val="28"/>
          <w:szCs w:val="20"/>
          <w:vertAlign w:val="superscript"/>
        </w:rPr>
      </w:pPr>
      <w:r w:rsidRPr="00DD5EFB">
        <w:rPr>
          <w:color w:val="000000"/>
          <w:sz w:val="28"/>
          <w:szCs w:val="20"/>
        </w:rPr>
        <w:t xml:space="preserve">Перечень индикаторов риска нарушения обязательных требований </w:t>
      </w:r>
      <w:r w:rsidRPr="00DD5EFB">
        <w:rPr>
          <w:color w:val="000000"/>
          <w:sz w:val="28"/>
          <w:szCs w:val="20"/>
        </w:rPr>
        <w:br/>
        <w:t>по муниципальному контролю</w:t>
      </w:r>
    </w:p>
    <w:p w:rsidR="00017AB8" w:rsidRPr="00DD5EFB" w:rsidRDefault="00017AB8" w:rsidP="00017AB8">
      <w:pPr>
        <w:rPr>
          <w:color w:val="000000"/>
          <w:szCs w:val="20"/>
        </w:rPr>
      </w:pPr>
    </w:p>
    <w:p w:rsidR="00017AB8" w:rsidRPr="00DD5EFB" w:rsidRDefault="00017AB8" w:rsidP="00017AB8">
      <w:pPr>
        <w:autoSpaceDE w:val="0"/>
        <w:autoSpaceDN w:val="0"/>
        <w:adjustRightInd w:val="0"/>
        <w:jc w:val="both"/>
        <w:rPr>
          <w:color w:val="000000"/>
          <w:sz w:val="28"/>
          <w:szCs w:val="28"/>
        </w:rPr>
      </w:pPr>
      <w:r w:rsidRPr="00DD5EFB">
        <w:rPr>
          <w:color w:val="000000"/>
          <w:sz w:val="28"/>
        </w:rPr>
        <w:tab/>
        <w:t>1. Н</w:t>
      </w:r>
      <w:r w:rsidRPr="00DD5EFB">
        <w:rPr>
          <w:color w:val="000000"/>
          <w:sz w:val="28"/>
          <w:szCs w:val="28"/>
        </w:rPr>
        <w:t xml:space="preserve">есоответствие площади и (или) границ используемого контролируемым лицом земельного участка площади и (или) границам земельного участка, сведения о которых содержатся в Едином государственном реестре недвижимости (ЕГРН). </w:t>
      </w:r>
    </w:p>
    <w:p w:rsidR="00017AB8" w:rsidRPr="00DD5EFB" w:rsidRDefault="00017AB8" w:rsidP="00017AB8">
      <w:pPr>
        <w:ind w:firstLine="709"/>
        <w:jc w:val="both"/>
        <w:rPr>
          <w:color w:val="000000"/>
          <w:sz w:val="28"/>
          <w:szCs w:val="20"/>
        </w:rPr>
      </w:pPr>
      <w:r w:rsidRPr="00DD5EFB">
        <w:rPr>
          <w:color w:val="000000"/>
          <w:sz w:val="28"/>
          <w:szCs w:val="20"/>
        </w:rPr>
        <w:t>2. Отсутствие в ЕГРН сведений о правах на используемый юридическим лицом, индивидуальным предпринимателем, гражданином земельный участок.</w:t>
      </w:r>
    </w:p>
    <w:p w:rsidR="00017AB8" w:rsidRPr="00DD5EFB" w:rsidRDefault="00017AB8" w:rsidP="00017AB8">
      <w:pPr>
        <w:ind w:firstLine="709"/>
        <w:jc w:val="both"/>
        <w:rPr>
          <w:color w:val="000000"/>
          <w:sz w:val="28"/>
          <w:szCs w:val="20"/>
        </w:rPr>
      </w:pPr>
      <w:r w:rsidRPr="00DD5EFB">
        <w:rPr>
          <w:color w:val="000000"/>
          <w:sz w:val="28"/>
          <w:szCs w:val="20"/>
        </w:rPr>
        <w:t>3. Несоответствие использования юридическим лицом, индивидуальным предпринимателем или гражданином земельного участка виду разрешенного использования, сведения о котором содержатся в ЕГРН.</w:t>
      </w:r>
    </w:p>
    <w:p w:rsidR="00017AB8" w:rsidRPr="00DD5EFB" w:rsidRDefault="00017AB8" w:rsidP="00017AB8">
      <w:pPr>
        <w:ind w:firstLine="709"/>
        <w:jc w:val="both"/>
        <w:rPr>
          <w:color w:val="000000"/>
          <w:sz w:val="28"/>
          <w:szCs w:val="28"/>
        </w:rPr>
      </w:pPr>
      <w:r w:rsidRPr="00DD5EFB">
        <w:rPr>
          <w:color w:val="000000"/>
          <w:sz w:val="28"/>
          <w:szCs w:val="20"/>
        </w:rPr>
        <w:t xml:space="preserve">4. </w:t>
      </w:r>
      <w:r w:rsidRPr="00DD5EFB">
        <w:rPr>
          <w:color w:val="000000"/>
          <w:sz w:val="28"/>
          <w:szCs w:val="28"/>
        </w:rPr>
        <w:t xml:space="preserve">Неиспользование земельного участка из земель сельскохозяйственного назначения, оборот которых регулируется Федеральным законом от 24.07.2002 №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w:t>
      </w:r>
    </w:p>
    <w:p w:rsidR="00017AB8" w:rsidRPr="00DD5EFB" w:rsidRDefault="00017AB8" w:rsidP="00017AB8">
      <w:pPr>
        <w:ind w:firstLine="709"/>
        <w:jc w:val="both"/>
        <w:rPr>
          <w:color w:val="000000"/>
          <w:sz w:val="28"/>
          <w:szCs w:val="28"/>
        </w:rPr>
      </w:pPr>
      <w:r w:rsidRPr="00DD5EFB">
        <w:rPr>
          <w:color w:val="000000"/>
          <w:sz w:val="28"/>
          <w:szCs w:val="28"/>
        </w:rPr>
        <w:t>5.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p w:rsidR="00017AB8" w:rsidRPr="00DD5EFB" w:rsidRDefault="00017AB8" w:rsidP="00017AB8">
      <w:pPr>
        <w:ind w:firstLine="708"/>
        <w:jc w:val="both"/>
      </w:pPr>
      <w:bookmarkStart w:id="1" w:name="p1"/>
      <w:bookmarkStart w:id="2" w:name="p0"/>
      <w:bookmarkEnd w:id="1"/>
      <w:bookmarkEnd w:id="2"/>
      <w:r w:rsidRPr="00DD5EFB">
        <w:rPr>
          <w:color w:val="000000"/>
          <w:sz w:val="28"/>
          <w:szCs w:val="28"/>
        </w:rPr>
        <w:t>6. Наличие на 50 и более процентах площади земельного участка из земель сельскохозяйственного назначения, оборот которого регулируется  Федеральным законом  от 24.07.2002 № 101-ФЗ «Об обороте земель сельскохозяйственного назначения» зарастания сорными растениями по перечню согласно приложению  к Признакам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утвержденным  Постановлением Правительства Российской Федерации от 18.09.2020 № 1482, и (или) древесно-кустарниковой растительностью (за исключением поле- и лесозащитных насаждений, плодовых и ягодных насаждений), и (или) наличие дерна, характеризующегося переплетением корней, побегов, корневищ многолетних сорных растений, глубина которого достигает 15 и более сантиметров (за исключением наличия дерна на земельных участках, предназначенных и используемых для выпаса сельскохозяйственных животных), и (или) распространение деградации земель.</w:t>
      </w:r>
    </w:p>
    <w:p w:rsidR="00017AB8" w:rsidRPr="00DD5EFB" w:rsidRDefault="00017AB8" w:rsidP="00017AB8">
      <w:pPr>
        <w:ind w:firstLine="709"/>
        <w:jc w:val="both"/>
      </w:pPr>
      <w:r w:rsidRPr="00DD5EFB">
        <w:rPr>
          <w:color w:val="000000"/>
          <w:sz w:val="28"/>
          <w:szCs w:val="28"/>
        </w:rPr>
        <w:lastRenderedPageBreak/>
        <w:t>7.</w:t>
      </w:r>
      <w:r w:rsidRPr="00DD5EFB">
        <w:rPr>
          <w:color w:val="000000"/>
          <w:sz w:val="28"/>
          <w:szCs w:val="28"/>
        </w:rPr>
        <w:tab/>
        <w:t>Наличие признаков, указанных в пункте 6 на 20 и более процентах площади земельного участка, отнесенного в установленном порядке к особо ценным продуктивным сельскохозяйственным угодьям.</w:t>
      </w:r>
    </w:p>
    <w:p w:rsidR="00017AB8" w:rsidRPr="00DD5EFB" w:rsidRDefault="00017AB8" w:rsidP="00017AB8">
      <w:pPr>
        <w:ind w:firstLine="709"/>
        <w:jc w:val="both"/>
      </w:pPr>
      <w:r w:rsidRPr="00DD5EFB">
        <w:rPr>
          <w:color w:val="000000"/>
          <w:sz w:val="28"/>
          <w:szCs w:val="28"/>
        </w:rPr>
        <w:t>8.</w:t>
      </w:r>
      <w:r w:rsidRPr="00DD5EFB">
        <w:rPr>
          <w:color w:val="000000"/>
          <w:sz w:val="28"/>
          <w:szCs w:val="28"/>
        </w:rPr>
        <w:tab/>
        <w:t>Захламление земельного участка иными предметами, не связанными с ведением сельского хозяйства, на 20 и более процентов площади земельного участка.</w:t>
      </w:r>
    </w:p>
    <w:p w:rsidR="00017AB8" w:rsidRPr="00DD5EFB" w:rsidRDefault="00017AB8" w:rsidP="00017AB8">
      <w:pPr>
        <w:ind w:firstLine="709"/>
        <w:jc w:val="both"/>
        <w:rPr>
          <w:color w:val="000000"/>
          <w:sz w:val="28"/>
          <w:szCs w:val="28"/>
        </w:rPr>
      </w:pPr>
      <w:r w:rsidRPr="00DD5EFB">
        <w:rPr>
          <w:color w:val="000000"/>
          <w:sz w:val="28"/>
          <w:szCs w:val="28"/>
        </w:rPr>
        <w:t>9.</w:t>
      </w:r>
      <w:r w:rsidRPr="00DD5EFB">
        <w:rPr>
          <w:color w:val="000000"/>
          <w:sz w:val="28"/>
          <w:szCs w:val="28"/>
        </w:rPr>
        <w:tab/>
        <w:t>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017AB8" w:rsidRPr="00DD5EFB" w:rsidRDefault="00017AB8" w:rsidP="00017AB8">
      <w:pPr>
        <w:ind w:firstLine="709"/>
        <w:jc w:val="both"/>
        <w:rPr>
          <w:color w:val="000000"/>
          <w:sz w:val="28"/>
          <w:szCs w:val="28"/>
        </w:rPr>
      </w:pPr>
      <w:r w:rsidRPr="00DD5EFB">
        <w:rPr>
          <w:color w:val="000000"/>
          <w:sz w:val="28"/>
          <w:szCs w:val="28"/>
        </w:rPr>
        <w:t>10</w:t>
      </w:r>
      <w:r w:rsidRPr="00DD5EFB">
        <w:rPr>
          <w:sz w:val="28"/>
          <w:szCs w:val="28"/>
        </w:rPr>
        <w:t xml:space="preserve">. </w:t>
      </w:r>
      <w:r w:rsidRPr="00DD5EFB">
        <w:rPr>
          <w:color w:val="000000"/>
          <w:sz w:val="28"/>
          <w:szCs w:val="28"/>
        </w:rPr>
        <w:t>Факт нахождения в собственности у физического лица одного или нескольких земельных участков сельскохозяйственного назначения общей площадью не менее 4 гектаров при условии, что каждый из указанных участков находится в собственности более трех лет, и такое лицо не является членом крестьянского фермерского хозяйства, участником юридического лица либо индивидуальным предпринимателем, которые осуществляют деятельность по сельскохозяйственному производству, либо не передало указанные земли во владение или пользование таким лицам.</w:t>
      </w:r>
    </w:p>
    <w:p w:rsidR="00017AB8" w:rsidRPr="00DD5EFB" w:rsidRDefault="00017AB8" w:rsidP="00017AB8">
      <w:pPr>
        <w:ind w:firstLine="709"/>
        <w:jc w:val="both"/>
      </w:pPr>
      <w:r w:rsidRPr="00DD5EFB">
        <w:rPr>
          <w:color w:val="000000"/>
          <w:sz w:val="28"/>
          <w:szCs w:val="28"/>
        </w:rPr>
        <w:t>11.      Факт нахождения в собственности у физического лица одного или нескольких земельных участков общей площадью не менее 4 гектаров при одновременном наличии следующих условий:</w:t>
      </w:r>
    </w:p>
    <w:p w:rsidR="00017AB8" w:rsidRPr="00DD5EFB" w:rsidRDefault="00017AB8" w:rsidP="00017AB8">
      <w:pPr>
        <w:ind w:firstLine="709"/>
        <w:jc w:val="both"/>
      </w:pPr>
      <w:r w:rsidRPr="00DD5EFB">
        <w:rPr>
          <w:color w:val="000000"/>
          <w:sz w:val="28"/>
          <w:szCs w:val="28"/>
        </w:rPr>
        <w:t>1)  каждый из указанных участков находится в собственности более трех лет;</w:t>
      </w:r>
    </w:p>
    <w:p w:rsidR="00017AB8" w:rsidRPr="00DD5EFB" w:rsidRDefault="00017AB8" w:rsidP="00017AB8">
      <w:pPr>
        <w:ind w:firstLine="709"/>
        <w:jc w:val="both"/>
      </w:pPr>
      <w:r w:rsidRPr="00DD5EFB">
        <w:rPr>
          <w:color w:val="000000"/>
          <w:sz w:val="28"/>
          <w:szCs w:val="28"/>
        </w:rPr>
        <w:t>2) лицо имеет постоянную регистрацию на территории иного субъекта Российской Федерации, не имеющего общую административную границу;</w:t>
      </w:r>
    </w:p>
    <w:p w:rsidR="00017AB8" w:rsidRPr="00DD5EFB" w:rsidRDefault="00017AB8" w:rsidP="00017AB8">
      <w:pPr>
        <w:ind w:firstLine="709"/>
        <w:jc w:val="both"/>
      </w:pPr>
      <w:r w:rsidRPr="00DD5EFB">
        <w:rPr>
          <w:color w:val="000000"/>
          <w:sz w:val="28"/>
          <w:szCs w:val="28"/>
        </w:rPr>
        <w:t>3) земельные участки не переданы во владение или пользование иным лицам.</w:t>
      </w:r>
    </w:p>
    <w:p w:rsidR="00017AB8" w:rsidRPr="00DD5EFB" w:rsidRDefault="00017AB8" w:rsidP="00017AB8">
      <w:pPr>
        <w:ind w:firstLine="709"/>
        <w:jc w:val="both"/>
        <w:rPr>
          <w:color w:val="000000"/>
          <w:szCs w:val="20"/>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Default="00017AB8" w:rsidP="00017AB8">
      <w:pPr>
        <w:ind w:left="4536"/>
        <w:jc w:val="right"/>
        <w:rPr>
          <w:color w:val="000000"/>
          <w:sz w:val="28"/>
        </w:rPr>
      </w:pPr>
    </w:p>
    <w:p w:rsidR="00017AB8" w:rsidRPr="0089278C" w:rsidRDefault="00017AB8" w:rsidP="00017AB8">
      <w:pPr>
        <w:ind w:left="4536"/>
        <w:jc w:val="right"/>
        <w:rPr>
          <w:color w:val="000000"/>
          <w:sz w:val="28"/>
        </w:rPr>
      </w:pPr>
      <w:r w:rsidRPr="0089278C">
        <w:rPr>
          <w:color w:val="000000"/>
          <w:sz w:val="28"/>
        </w:rPr>
        <w:lastRenderedPageBreak/>
        <w:t>Приложение 3</w:t>
      </w:r>
    </w:p>
    <w:p w:rsidR="00017AB8" w:rsidRPr="0089278C" w:rsidRDefault="00017AB8" w:rsidP="00017AB8">
      <w:pPr>
        <w:ind w:left="4536"/>
        <w:jc w:val="right"/>
        <w:rPr>
          <w:b/>
          <w:color w:val="000000"/>
          <w:sz w:val="28"/>
        </w:rPr>
      </w:pPr>
      <w:r>
        <w:rPr>
          <w:color w:val="000000"/>
          <w:sz w:val="28"/>
        </w:rPr>
        <w:t>к Положению</w:t>
      </w:r>
    </w:p>
    <w:p w:rsidR="00017AB8" w:rsidRPr="0089278C" w:rsidRDefault="00017AB8" w:rsidP="00017AB8">
      <w:pPr>
        <w:ind w:firstLine="709"/>
        <w:jc w:val="center"/>
        <w:rPr>
          <w:b/>
          <w:color w:val="000000"/>
          <w:sz w:val="28"/>
        </w:rPr>
      </w:pPr>
    </w:p>
    <w:p w:rsidR="00017AB8" w:rsidRPr="0089278C" w:rsidRDefault="00017AB8" w:rsidP="00017AB8">
      <w:pPr>
        <w:ind w:firstLine="709"/>
        <w:jc w:val="center"/>
        <w:rPr>
          <w:b/>
          <w:color w:val="000000"/>
          <w:sz w:val="28"/>
        </w:rPr>
      </w:pPr>
    </w:p>
    <w:p w:rsidR="00017AB8" w:rsidRPr="0089278C" w:rsidRDefault="00017AB8" w:rsidP="00017AB8">
      <w:pPr>
        <w:ind w:firstLine="709"/>
        <w:jc w:val="center"/>
        <w:rPr>
          <w:b/>
          <w:color w:val="000000"/>
          <w:sz w:val="28"/>
        </w:rPr>
      </w:pPr>
    </w:p>
    <w:p w:rsidR="00017AB8" w:rsidRPr="0089278C" w:rsidRDefault="00017AB8" w:rsidP="00017AB8">
      <w:pPr>
        <w:jc w:val="center"/>
        <w:rPr>
          <w:color w:val="000000"/>
          <w:sz w:val="28"/>
        </w:rPr>
      </w:pPr>
      <w:r w:rsidRPr="0089278C">
        <w:rPr>
          <w:color w:val="000000"/>
          <w:sz w:val="28"/>
        </w:rPr>
        <w:t xml:space="preserve">Ключевой показатель муниципального контроля, отражающий уровень минимизации вреда (ущерба) охраняемым законом ценностям, уровень устранения риска причинения вреда (ущерба) охраняемым законом ценностям </w:t>
      </w:r>
    </w:p>
    <w:p w:rsidR="00017AB8" w:rsidRDefault="00017AB8" w:rsidP="00017AB8">
      <w:pPr>
        <w:jc w:val="center"/>
        <w:rPr>
          <w:sz w:val="28"/>
        </w:rPr>
      </w:pPr>
    </w:p>
    <w:p w:rsidR="00017AB8" w:rsidRDefault="00017AB8" w:rsidP="00017AB8">
      <w:pPr>
        <w:jc w:val="both"/>
        <w:rPr>
          <w:sz w:val="28"/>
        </w:rPr>
      </w:pPr>
    </w:p>
    <w:p w:rsidR="00017AB8" w:rsidRDefault="00017AB8" w:rsidP="00017AB8">
      <w:pPr>
        <w:ind w:firstLine="540"/>
        <w:jc w:val="both"/>
        <w:rPr>
          <w:rFonts w:ascii="Arial" w:hAnsi="Arial"/>
          <w:sz w:val="20"/>
        </w:rPr>
      </w:pPr>
    </w:p>
    <w:p w:rsidR="00017AB8" w:rsidRDefault="00017AB8" w:rsidP="00017AB8">
      <w:pPr>
        <w:ind w:firstLine="539"/>
        <w:jc w:val="both"/>
        <w:rPr>
          <w:sz w:val="28"/>
        </w:rPr>
      </w:pPr>
      <w:r>
        <w:rPr>
          <w:sz w:val="28"/>
        </w:rPr>
        <w:t xml:space="preserve">Доля земельных участков, используемых по целевому назначению </w:t>
      </w:r>
      <w:r>
        <w:rPr>
          <w:sz w:val="28"/>
        </w:rPr>
        <w:br/>
        <w:t>в соответствии с правоустанавливающими документами.</w:t>
      </w:r>
    </w:p>
    <w:p w:rsidR="00017AB8" w:rsidRDefault="00017AB8" w:rsidP="00017AB8">
      <w:pPr>
        <w:ind w:firstLine="539"/>
        <w:jc w:val="both"/>
        <w:rPr>
          <w:sz w:val="28"/>
        </w:rPr>
      </w:pPr>
      <w:r>
        <w:rPr>
          <w:sz w:val="28"/>
        </w:rPr>
        <w:t>Целевым значением ключевого показателя является увеличение в отчетном году на 0,1 процента значения ключевого показателя по отношению к предыдущему году.</w:t>
      </w:r>
    </w:p>
    <w:p w:rsidR="00017AB8" w:rsidRDefault="00017AB8" w:rsidP="00017AB8">
      <w:pPr>
        <w:ind w:firstLine="539"/>
        <w:jc w:val="both"/>
        <w:rPr>
          <w:sz w:val="28"/>
        </w:rPr>
      </w:pPr>
      <w:r>
        <w:rPr>
          <w:sz w:val="28"/>
        </w:rPr>
        <w:t>Формула расчета ключевого показателя:</w:t>
      </w:r>
    </w:p>
    <w:p w:rsidR="00017AB8" w:rsidRDefault="00017AB8" w:rsidP="00017AB8">
      <w:pPr>
        <w:ind w:firstLine="540"/>
        <w:jc w:val="both"/>
        <w:outlineLvl w:val="0"/>
        <w:rPr>
          <w:sz w:val="28"/>
        </w:rPr>
      </w:pPr>
    </w:p>
    <w:p w:rsidR="00017AB8" w:rsidRDefault="00017AB8" w:rsidP="00017AB8">
      <w:pPr>
        <w:jc w:val="center"/>
        <w:rPr>
          <w:sz w:val="28"/>
        </w:rPr>
      </w:pPr>
      <w:r w:rsidRPr="0089278C">
        <w:rPr>
          <w:noProof/>
          <w:sz w:val="28"/>
        </w:rPr>
        <w:drawing>
          <wp:inline distT="0" distB="0" distL="0" distR="0">
            <wp:extent cx="944880" cy="449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4880" cy="449580"/>
                    </a:xfrm>
                    <a:prstGeom prst="rect">
                      <a:avLst/>
                    </a:prstGeom>
                    <a:noFill/>
                    <a:ln>
                      <a:noFill/>
                    </a:ln>
                  </pic:spPr>
                </pic:pic>
              </a:graphicData>
            </a:graphic>
          </wp:inline>
        </w:drawing>
      </w:r>
    </w:p>
    <w:p w:rsidR="00017AB8" w:rsidRDefault="00017AB8" w:rsidP="00017AB8">
      <w:pPr>
        <w:ind w:firstLine="540"/>
        <w:jc w:val="both"/>
        <w:rPr>
          <w:sz w:val="28"/>
        </w:rPr>
      </w:pPr>
    </w:p>
    <w:p w:rsidR="00017AB8" w:rsidRDefault="00017AB8" w:rsidP="00017AB8">
      <w:pPr>
        <w:ind w:firstLine="540"/>
        <w:jc w:val="both"/>
        <w:rPr>
          <w:sz w:val="28"/>
        </w:rPr>
      </w:pPr>
      <w:r>
        <w:rPr>
          <w:sz w:val="28"/>
        </w:rPr>
        <w:t>где:</w:t>
      </w:r>
    </w:p>
    <w:p w:rsidR="00017AB8" w:rsidRDefault="00017AB8" w:rsidP="00017AB8">
      <w:pPr>
        <w:ind w:firstLine="539"/>
        <w:jc w:val="both"/>
        <w:rPr>
          <w:sz w:val="28"/>
        </w:rPr>
      </w:pPr>
      <w:proofErr w:type="spellStart"/>
      <w:r>
        <w:rPr>
          <w:sz w:val="28"/>
        </w:rPr>
        <w:t>ЗУ</w:t>
      </w:r>
      <w:r>
        <w:rPr>
          <w:sz w:val="28"/>
          <w:vertAlign w:val="subscript"/>
        </w:rPr>
        <w:t>исп</w:t>
      </w:r>
      <w:proofErr w:type="spellEnd"/>
      <w:r>
        <w:rPr>
          <w:sz w:val="28"/>
        </w:rPr>
        <w:t xml:space="preserve"> - количество земельных участков, используемых по целевому назначению в соответствии с правоустанавливающими документами, </w:t>
      </w:r>
      <w:r>
        <w:rPr>
          <w:sz w:val="28"/>
        </w:rPr>
        <w:br/>
        <w:t>в отношении которых были проведены контрольные мероприятия;</w:t>
      </w:r>
    </w:p>
    <w:p w:rsidR="00017AB8" w:rsidRDefault="00017AB8" w:rsidP="00017AB8">
      <w:pPr>
        <w:ind w:firstLine="539"/>
        <w:jc w:val="both"/>
        <w:rPr>
          <w:sz w:val="28"/>
        </w:rPr>
      </w:pPr>
      <w:proofErr w:type="spellStart"/>
      <w:r>
        <w:rPr>
          <w:sz w:val="28"/>
        </w:rPr>
        <w:t>ЗУ</w:t>
      </w:r>
      <w:r>
        <w:rPr>
          <w:sz w:val="28"/>
          <w:vertAlign w:val="subscript"/>
        </w:rPr>
        <w:t>общ</w:t>
      </w:r>
      <w:proofErr w:type="spellEnd"/>
      <w:r>
        <w:rPr>
          <w:sz w:val="28"/>
        </w:rPr>
        <w:t xml:space="preserve"> - общее количество земельных участков, в отношении которых были проведены контрольные мероприятия.</w:t>
      </w:r>
    </w:p>
    <w:p w:rsidR="00017AB8" w:rsidRDefault="00017AB8" w:rsidP="00017AB8">
      <w:pPr>
        <w:spacing w:beforeAutospacing="1" w:afterAutospacing="1"/>
        <w:jc w:val="center"/>
        <w:rPr>
          <w:color w:val="000000"/>
          <w:sz w:val="28"/>
          <w:szCs w:val="20"/>
          <w:vertAlign w:val="superscript"/>
        </w:rPr>
      </w:pPr>
    </w:p>
    <w:p w:rsidR="00017AB8" w:rsidRDefault="00017AB8" w:rsidP="00017AB8">
      <w:pPr>
        <w:spacing w:beforeAutospacing="1" w:afterAutospacing="1"/>
        <w:jc w:val="center"/>
        <w:rPr>
          <w:color w:val="000000"/>
          <w:sz w:val="28"/>
          <w:szCs w:val="20"/>
          <w:vertAlign w:val="superscript"/>
        </w:rPr>
      </w:pPr>
    </w:p>
    <w:p w:rsidR="00017AB8" w:rsidRDefault="00017AB8" w:rsidP="00017AB8">
      <w:pPr>
        <w:spacing w:beforeAutospacing="1" w:afterAutospacing="1"/>
        <w:jc w:val="center"/>
        <w:rPr>
          <w:color w:val="000000"/>
          <w:sz w:val="28"/>
          <w:szCs w:val="20"/>
          <w:vertAlign w:val="superscript"/>
        </w:rPr>
      </w:pPr>
    </w:p>
    <w:p w:rsidR="00017AB8" w:rsidRDefault="00017AB8" w:rsidP="00017AB8">
      <w:pPr>
        <w:spacing w:beforeAutospacing="1" w:afterAutospacing="1"/>
        <w:jc w:val="center"/>
        <w:rPr>
          <w:color w:val="000000"/>
          <w:sz w:val="28"/>
          <w:szCs w:val="20"/>
          <w:vertAlign w:val="superscript"/>
        </w:rPr>
      </w:pPr>
    </w:p>
    <w:p w:rsidR="00017AB8" w:rsidRDefault="00017AB8" w:rsidP="00017AB8">
      <w:pPr>
        <w:spacing w:beforeAutospacing="1" w:afterAutospacing="1"/>
        <w:jc w:val="center"/>
        <w:rPr>
          <w:color w:val="000000"/>
          <w:sz w:val="28"/>
          <w:szCs w:val="20"/>
          <w:vertAlign w:val="superscript"/>
        </w:rPr>
      </w:pPr>
    </w:p>
    <w:p w:rsidR="00017AB8" w:rsidRDefault="00017AB8" w:rsidP="00017AB8">
      <w:pPr>
        <w:spacing w:beforeAutospacing="1" w:afterAutospacing="1"/>
        <w:jc w:val="center"/>
        <w:rPr>
          <w:color w:val="000000"/>
          <w:sz w:val="28"/>
          <w:szCs w:val="20"/>
          <w:vertAlign w:val="superscript"/>
        </w:rPr>
      </w:pPr>
    </w:p>
    <w:p w:rsidR="00017AB8" w:rsidRDefault="00017AB8" w:rsidP="00017AB8">
      <w:pPr>
        <w:spacing w:beforeAutospacing="1" w:afterAutospacing="1"/>
        <w:jc w:val="center"/>
        <w:rPr>
          <w:color w:val="000000"/>
          <w:sz w:val="28"/>
          <w:szCs w:val="20"/>
          <w:vertAlign w:val="superscript"/>
        </w:rPr>
      </w:pPr>
    </w:p>
    <w:p w:rsidR="00017AB8" w:rsidRDefault="00017AB8" w:rsidP="00017AB8">
      <w:pPr>
        <w:spacing w:beforeAutospacing="1" w:afterAutospacing="1"/>
        <w:jc w:val="center"/>
        <w:rPr>
          <w:color w:val="000000"/>
          <w:sz w:val="28"/>
          <w:szCs w:val="20"/>
          <w:vertAlign w:val="superscript"/>
        </w:rPr>
      </w:pPr>
    </w:p>
    <w:p w:rsidR="00017AB8" w:rsidRDefault="00017AB8" w:rsidP="00017AB8">
      <w:pPr>
        <w:spacing w:beforeAutospacing="1" w:afterAutospacing="1"/>
        <w:jc w:val="center"/>
        <w:rPr>
          <w:color w:val="000000"/>
          <w:sz w:val="28"/>
          <w:szCs w:val="20"/>
          <w:vertAlign w:val="superscript"/>
        </w:rPr>
      </w:pPr>
    </w:p>
    <w:p w:rsidR="00017AB8" w:rsidRDefault="00017AB8" w:rsidP="00017AB8">
      <w:pPr>
        <w:spacing w:beforeAutospacing="1" w:afterAutospacing="1"/>
        <w:jc w:val="center"/>
        <w:rPr>
          <w:color w:val="000000"/>
          <w:sz w:val="28"/>
          <w:szCs w:val="20"/>
          <w:vertAlign w:val="superscript"/>
        </w:rPr>
      </w:pPr>
    </w:p>
    <w:p w:rsidR="00017AB8" w:rsidRPr="0089278C" w:rsidRDefault="00017AB8" w:rsidP="00017AB8">
      <w:pPr>
        <w:ind w:left="4536"/>
        <w:jc w:val="right"/>
        <w:rPr>
          <w:color w:val="000000"/>
          <w:sz w:val="28"/>
          <w:szCs w:val="20"/>
        </w:rPr>
      </w:pPr>
      <w:r>
        <w:rPr>
          <w:color w:val="000000"/>
          <w:sz w:val="28"/>
          <w:szCs w:val="20"/>
        </w:rPr>
        <w:lastRenderedPageBreak/>
        <w:t>П</w:t>
      </w:r>
      <w:r w:rsidRPr="0089278C">
        <w:rPr>
          <w:color w:val="000000"/>
          <w:sz w:val="28"/>
          <w:szCs w:val="20"/>
        </w:rPr>
        <w:t>риложение 4</w:t>
      </w:r>
    </w:p>
    <w:p w:rsidR="00017AB8" w:rsidRPr="0089278C" w:rsidRDefault="00017AB8" w:rsidP="00017AB8">
      <w:pPr>
        <w:ind w:left="4536"/>
        <w:jc w:val="right"/>
        <w:rPr>
          <w:b/>
          <w:color w:val="000000"/>
          <w:sz w:val="28"/>
          <w:szCs w:val="20"/>
        </w:rPr>
      </w:pPr>
      <w:r>
        <w:rPr>
          <w:color w:val="000000"/>
          <w:sz w:val="28"/>
          <w:szCs w:val="20"/>
        </w:rPr>
        <w:t>к Положению</w:t>
      </w:r>
    </w:p>
    <w:p w:rsidR="00017AB8" w:rsidRPr="0089278C" w:rsidRDefault="00017AB8" w:rsidP="00017AB8">
      <w:pPr>
        <w:ind w:firstLine="709"/>
        <w:jc w:val="center"/>
        <w:rPr>
          <w:b/>
          <w:color w:val="000000"/>
          <w:sz w:val="28"/>
          <w:szCs w:val="20"/>
        </w:rPr>
      </w:pPr>
    </w:p>
    <w:p w:rsidR="00017AB8" w:rsidRPr="0089278C" w:rsidRDefault="00017AB8" w:rsidP="00017AB8">
      <w:pPr>
        <w:ind w:firstLine="709"/>
        <w:jc w:val="center"/>
        <w:rPr>
          <w:b/>
          <w:color w:val="000000"/>
          <w:sz w:val="28"/>
          <w:szCs w:val="20"/>
        </w:rPr>
      </w:pPr>
    </w:p>
    <w:p w:rsidR="00017AB8" w:rsidRPr="0089278C" w:rsidRDefault="00017AB8" w:rsidP="00017AB8">
      <w:pPr>
        <w:jc w:val="center"/>
        <w:rPr>
          <w:color w:val="000000"/>
          <w:sz w:val="28"/>
          <w:szCs w:val="20"/>
        </w:rPr>
      </w:pPr>
    </w:p>
    <w:p w:rsidR="00017AB8" w:rsidRPr="0089278C" w:rsidRDefault="00017AB8" w:rsidP="00017AB8">
      <w:pPr>
        <w:jc w:val="center"/>
        <w:rPr>
          <w:color w:val="000000"/>
          <w:sz w:val="28"/>
          <w:szCs w:val="20"/>
        </w:rPr>
      </w:pPr>
      <w:r w:rsidRPr="0089278C">
        <w:rPr>
          <w:color w:val="000000"/>
          <w:sz w:val="28"/>
          <w:szCs w:val="20"/>
        </w:rPr>
        <w:t>Индикативные показатели муниципального контроля</w:t>
      </w:r>
    </w:p>
    <w:p w:rsidR="00017AB8" w:rsidRPr="0089278C" w:rsidRDefault="00017AB8" w:rsidP="00017AB8">
      <w:pPr>
        <w:jc w:val="center"/>
        <w:rPr>
          <w:color w:val="000000"/>
          <w:sz w:val="28"/>
          <w:szCs w:val="20"/>
        </w:rPr>
      </w:pPr>
    </w:p>
    <w:p w:rsidR="00017AB8" w:rsidRPr="0089278C" w:rsidRDefault="00017AB8" w:rsidP="00017AB8">
      <w:pPr>
        <w:numPr>
          <w:ilvl w:val="0"/>
          <w:numId w:val="9"/>
        </w:numPr>
        <w:ind w:left="0" w:firstLine="709"/>
        <w:contextualSpacing/>
        <w:jc w:val="both"/>
        <w:rPr>
          <w:color w:val="000000"/>
          <w:sz w:val="28"/>
          <w:szCs w:val="20"/>
        </w:rPr>
      </w:pPr>
      <w:r w:rsidRPr="0089278C">
        <w:rPr>
          <w:color w:val="000000"/>
          <w:sz w:val="28"/>
          <w:szCs w:val="20"/>
        </w:rPr>
        <w:t>Общее количество консультирований, осуществленных контрольным органом, за отчётный период.</w:t>
      </w:r>
    </w:p>
    <w:p w:rsidR="00017AB8" w:rsidRPr="0089278C" w:rsidRDefault="00017AB8" w:rsidP="00017AB8">
      <w:pPr>
        <w:numPr>
          <w:ilvl w:val="0"/>
          <w:numId w:val="9"/>
        </w:numPr>
        <w:ind w:left="0" w:firstLine="709"/>
        <w:contextualSpacing/>
        <w:jc w:val="both"/>
        <w:rPr>
          <w:color w:val="000000"/>
          <w:sz w:val="28"/>
          <w:szCs w:val="20"/>
        </w:rPr>
      </w:pPr>
      <w:r w:rsidRPr="0089278C">
        <w:rPr>
          <w:color w:val="000000"/>
          <w:sz w:val="28"/>
          <w:szCs w:val="20"/>
        </w:rPr>
        <w:t>Количество предостережений, объявленных за отчётный период;</w:t>
      </w:r>
    </w:p>
    <w:p w:rsidR="00017AB8" w:rsidRPr="0089278C" w:rsidRDefault="00017AB8" w:rsidP="00017AB8">
      <w:pPr>
        <w:numPr>
          <w:ilvl w:val="0"/>
          <w:numId w:val="9"/>
        </w:numPr>
        <w:ind w:left="0" w:firstLine="709"/>
        <w:contextualSpacing/>
        <w:jc w:val="both"/>
        <w:rPr>
          <w:color w:val="000000"/>
          <w:sz w:val="28"/>
          <w:szCs w:val="20"/>
        </w:rPr>
      </w:pPr>
      <w:r w:rsidRPr="0089278C">
        <w:rPr>
          <w:color w:val="000000"/>
          <w:sz w:val="28"/>
          <w:szCs w:val="20"/>
        </w:rPr>
        <w:t>Количество внеплановых контрольных мероприятий, проведённых за отчётный период.</w:t>
      </w:r>
    </w:p>
    <w:p w:rsidR="00017AB8" w:rsidRPr="0089278C" w:rsidRDefault="00017AB8" w:rsidP="00017AB8">
      <w:pPr>
        <w:numPr>
          <w:ilvl w:val="0"/>
          <w:numId w:val="9"/>
        </w:numPr>
        <w:ind w:left="0" w:firstLine="709"/>
        <w:contextualSpacing/>
        <w:jc w:val="both"/>
        <w:rPr>
          <w:color w:val="000000"/>
          <w:sz w:val="28"/>
          <w:szCs w:val="20"/>
        </w:rPr>
      </w:pPr>
      <w:r w:rsidRPr="0089278C">
        <w:rPr>
          <w:color w:val="000000"/>
          <w:sz w:val="28"/>
          <w:szCs w:val="20"/>
        </w:rPr>
        <w:t xml:space="preserve">Количество направленных в органы прокуратуры заявлений </w:t>
      </w:r>
      <w:r w:rsidRPr="0089278C">
        <w:rPr>
          <w:color w:val="000000"/>
          <w:sz w:val="28"/>
          <w:szCs w:val="20"/>
        </w:rPr>
        <w:br/>
        <w:t>о согласовании проведения контрольных мероприятий, за отчётный период.</w:t>
      </w:r>
    </w:p>
    <w:p w:rsidR="00017AB8" w:rsidRPr="0089278C" w:rsidRDefault="00017AB8" w:rsidP="00017AB8">
      <w:pPr>
        <w:numPr>
          <w:ilvl w:val="0"/>
          <w:numId w:val="9"/>
        </w:numPr>
        <w:ind w:left="0" w:firstLine="709"/>
        <w:contextualSpacing/>
        <w:jc w:val="both"/>
        <w:rPr>
          <w:color w:val="000000"/>
          <w:sz w:val="28"/>
          <w:szCs w:val="20"/>
        </w:rPr>
      </w:pPr>
      <w:r w:rsidRPr="0089278C">
        <w:rPr>
          <w:color w:val="000000"/>
          <w:sz w:val="28"/>
          <w:szCs w:val="20"/>
        </w:rPr>
        <w:t xml:space="preserve">Количество направленных в органы прокуратуры заявлений </w:t>
      </w:r>
      <w:r w:rsidRPr="0089278C">
        <w:rPr>
          <w:color w:val="000000"/>
          <w:sz w:val="28"/>
          <w:szCs w:val="20"/>
        </w:rPr>
        <w:br/>
        <w:t>о согласовании проведения контрольных мероприятий, по которым органами прокуратуры отказано в согласовании, за отчётный период.</w:t>
      </w:r>
    </w:p>
    <w:p w:rsidR="00017AB8" w:rsidRPr="0089278C" w:rsidRDefault="00017AB8" w:rsidP="00017AB8">
      <w:pPr>
        <w:numPr>
          <w:ilvl w:val="0"/>
          <w:numId w:val="9"/>
        </w:numPr>
        <w:ind w:left="0" w:firstLine="709"/>
        <w:contextualSpacing/>
        <w:jc w:val="both"/>
        <w:rPr>
          <w:color w:val="000000"/>
          <w:sz w:val="28"/>
          <w:szCs w:val="20"/>
        </w:rPr>
      </w:pPr>
      <w:r w:rsidRPr="0089278C">
        <w:rPr>
          <w:color w:val="000000"/>
          <w:sz w:val="28"/>
          <w:szCs w:val="20"/>
        </w:rPr>
        <w:t>Количество учтённых объектов контроля, отнесённых к категориям риска, по каждой из категорий риска, на конец отчётного периода.</w:t>
      </w:r>
    </w:p>
    <w:p w:rsidR="00017AB8" w:rsidRPr="0089278C" w:rsidRDefault="00017AB8" w:rsidP="00017AB8">
      <w:pPr>
        <w:numPr>
          <w:ilvl w:val="0"/>
          <w:numId w:val="9"/>
        </w:numPr>
        <w:ind w:left="0" w:firstLine="709"/>
        <w:contextualSpacing/>
        <w:jc w:val="both"/>
        <w:rPr>
          <w:color w:val="000000"/>
          <w:sz w:val="28"/>
          <w:szCs w:val="20"/>
        </w:rPr>
      </w:pPr>
      <w:r w:rsidRPr="0089278C">
        <w:rPr>
          <w:color w:val="000000"/>
          <w:sz w:val="28"/>
          <w:szCs w:val="20"/>
        </w:rPr>
        <w:t>Количество учтённых контролируемых лиц на конец отчётного периода.</w:t>
      </w:r>
    </w:p>
    <w:p w:rsidR="00017AB8" w:rsidRPr="0089278C" w:rsidRDefault="00017AB8" w:rsidP="00017AB8">
      <w:pPr>
        <w:numPr>
          <w:ilvl w:val="0"/>
          <w:numId w:val="9"/>
        </w:numPr>
        <w:ind w:left="0" w:firstLine="709"/>
        <w:contextualSpacing/>
        <w:jc w:val="both"/>
        <w:rPr>
          <w:color w:val="000000"/>
          <w:sz w:val="28"/>
          <w:szCs w:val="20"/>
        </w:rPr>
      </w:pPr>
      <w:r w:rsidRPr="0089278C">
        <w:rPr>
          <w:color w:val="000000"/>
          <w:sz w:val="28"/>
          <w:szCs w:val="20"/>
        </w:rPr>
        <w:t>Количество учтённых контролируемых лиц, в отношении которых проведены контрольные мероприятия, за отчётный период.</w:t>
      </w:r>
    </w:p>
    <w:p w:rsidR="00017AB8" w:rsidRPr="0089278C" w:rsidRDefault="00017AB8" w:rsidP="00017AB8">
      <w:pPr>
        <w:numPr>
          <w:ilvl w:val="0"/>
          <w:numId w:val="9"/>
        </w:numPr>
        <w:ind w:left="0" w:firstLine="709"/>
        <w:contextualSpacing/>
        <w:jc w:val="both"/>
        <w:rPr>
          <w:color w:val="000000"/>
          <w:sz w:val="28"/>
          <w:szCs w:val="20"/>
        </w:rPr>
      </w:pPr>
      <w:r w:rsidRPr="0089278C">
        <w:rPr>
          <w:color w:val="000000"/>
          <w:sz w:val="28"/>
          <w:szCs w:val="20"/>
        </w:rPr>
        <w:t xml:space="preserve">Общее количество жалоб, поданных контролируемыми лицами </w:t>
      </w:r>
      <w:r w:rsidRPr="0089278C">
        <w:rPr>
          <w:color w:val="000000"/>
          <w:sz w:val="28"/>
          <w:szCs w:val="20"/>
        </w:rPr>
        <w:br/>
        <w:t>в досудебном порядке, за отчётный период.</w:t>
      </w:r>
    </w:p>
    <w:p w:rsidR="00017AB8" w:rsidRPr="0089278C" w:rsidRDefault="00017AB8" w:rsidP="00017AB8">
      <w:pPr>
        <w:numPr>
          <w:ilvl w:val="0"/>
          <w:numId w:val="9"/>
        </w:numPr>
        <w:ind w:left="0" w:firstLine="709"/>
        <w:contextualSpacing/>
        <w:jc w:val="both"/>
        <w:rPr>
          <w:color w:val="000000"/>
          <w:sz w:val="28"/>
          <w:szCs w:val="20"/>
        </w:rPr>
      </w:pPr>
      <w:r w:rsidRPr="0089278C">
        <w:rPr>
          <w:color w:val="000000"/>
          <w:sz w:val="28"/>
          <w:szCs w:val="20"/>
        </w:rPr>
        <w:t xml:space="preserve">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w:t>
      </w:r>
      <w:proofErr w:type="gramStart"/>
      <w:r w:rsidRPr="0089278C">
        <w:rPr>
          <w:color w:val="000000"/>
          <w:sz w:val="28"/>
          <w:szCs w:val="20"/>
        </w:rPr>
        <w:t>органа</w:t>
      </w:r>
      <w:proofErr w:type="gramEnd"/>
      <w:r w:rsidRPr="0089278C">
        <w:rPr>
          <w:color w:val="000000"/>
          <w:sz w:val="28"/>
          <w:szCs w:val="20"/>
        </w:rPr>
        <w:t xml:space="preserve"> либо о признании действий (бездействия) должностных лиц контрольного органа недействительными, </w:t>
      </w:r>
      <w:r w:rsidRPr="0089278C">
        <w:rPr>
          <w:color w:val="000000"/>
          <w:sz w:val="28"/>
          <w:szCs w:val="20"/>
        </w:rPr>
        <w:br/>
        <w:t>за отчётный период.</w:t>
      </w:r>
    </w:p>
    <w:p w:rsidR="00017AB8" w:rsidRPr="0089278C" w:rsidRDefault="00017AB8" w:rsidP="00017AB8">
      <w:pPr>
        <w:numPr>
          <w:ilvl w:val="0"/>
          <w:numId w:val="9"/>
        </w:numPr>
        <w:ind w:left="0" w:firstLine="709"/>
        <w:contextualSpacing/>
        <w:jc w:val="both"/>
        <w:rPr>
          <w:color w:val="000000"/>
          <w:sz w:val="28"/>
          <w:szCs w:val="20"/>
        </w:rPr>
      </w:pPr>
      <w:r w:rsidRPr="0089278C">
        <w:rPr>
          <w:color w:val="000000"/>
          <w:sz w:val="28"/>
          <w:szCs w:val="20"/>
        </w:rPr>
        <w:t>Количество исковых заявлений об оспаривании решений, действий (бездействия)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отчётный период.</w:t>
      </w:r>
    </w:p>
    <w:p w:rsidR="00017AB8" w:rsidRPr="0089278C" w:rsidRDefault="00017AB8" w:rsidP="00017AB8">
      <w:pPr>
        <w:numPr>
          <w:ilvl w:val="0"/>
          <w:numId w:val="9"/>
        </w:numPr>
        <w:ind w:left="0" w:firstLine="709"/>
        <w:contextualSpacing/>
        <w:jc w:val="both"/>
        <w:rPr>
          <w:rFonts w:ascii="Calibri" w:hAnsi="Calibri"/>
          <w:color w:val="000000"/>
          <w:sz w:val="22"/>
          <w:szCs w:val="20"/>
        </w:rPr>
      </w:pPr>
      <w:r w:rsidRPr="0089278C">
        <w:rPr>
          <w:color w:val="000000"/>
          <w:sz w:val="28"/>
          <w:szCs w:val="20"/>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отчётный период.</w:t>
      </w:r>
    </w:p>
    <w:p w:rsidR="00017AB8" w:rsidRDefault="00017AB8" w:rsidP="00017AB8">
      <w:pPr>
        <w:ind w:firstLine="709"/>
        <w:jc w:val="both"/>
        <w:rPr>
          <w:bCs/>
          <w:sz w:val="28"/>
          <w:szCs w:val="28"/>
        </w:rPr>
      </w:pPr>
    </w:p>
    <w:p w:rsidR="00017AB8" w:rsidRDefault="00017AB8" w:rsidP="008F1D80">
      <w:pPr>
        <w:autoSpaceDE w:val="0"/>
        <w:autoSpaceDN w:val="0"/>
        <w:adjustRightInd w:val="0"/>
        <w:spacing w:line="240" w:lineRule="atLeast"/>
        <w:jc w:val="both"/>
        <w:rPr>
          <w:rFonts w:eastAsia="Calibri"/>
          <w:sz w:val="28"/>
          <w:szCs w:val="28"/>
        </w:rPr>
      </w:pPr>
    </w:p>
    <w:p w:rsidR="00FD119A" w:rsidRDefault="00FD119A" w:rsidP="008F1D80">
      <w:pPr>
        <w:autoSpaceDE w:val="0"/>
        <w:autoSpaceDN w:val="0"/>
        <w:adjustRightInd w:val="0"/>
        <w:spacing w:line="240" w:lineRule="atLeast"/>
        <w:jc w:val="both"/>
        <w:rPr>
          <w:rFonts w:eastAsia="Calibri"/>
          <w:sz w:val="28"/>
          <w:szCs w:val="28"/>
        </w:rPr>
      </w:pPr>
    </w:p>
    <w:p w:rsidR="00FD119A" w:rsidRDefault="00FD119A" w:rsidP="008F1D80">
      <w:pPr>
        <w:autoSpaceDE w:val="0"/>
        <w:autoSpaceDN w:val="0"/>
        <w:adjustRightInd w:val="0"/>
        <w:spacing w:line="240" w:lineRule="atLeast"/>
        <w:jc w:val="both"/>
        <w:rPr>
          <w:rFonts w:eastAsia="Calibri"/>
          <w:sz w:val="28"/>
          <w:szCs w:val="28"/>
        </w:rPr>
      </w:pPr>
    </w:p>
    <w:sectPr w:rsidR="00FD119A" w:rsidSect="00E046C3">
      <w:pgSz w:w="11906" w:h="16838"/>
      <w:pgMar w:top="1134"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empora LGC Uni">
    <w:altName w:val="Times New Roman"/>
    <w:panose1 w:val="00000000000000000000"/>
    <w:charset w:val="00"/>
    <w:family w:val="roman"/>
    <w:notTrueType/>
    <w:pitch w:val="default"/>
  </w:font>
  <w:font w:name="XO Thames">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44E6"/>
    <w:multiLevelType w:val="hybridMultilevel"/>
    <w:tmpl w:val="00A63FFC"/>
    <w:lvl w:ilvl="0" w:tplc="11985BE6">
      <w:start w:val="1"/>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172216F"/>
    <w:multiLevelType w:val="hybridMultilevel"/>
    <w:tmpl w:val="FA44BBF6"/>
    <w:lvl w:ilvl="0" w:tplc="816C8B5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D2962F8"/>
    <w:multiLevelType w:val="hybridMultilevel"/>
    <w:tmpl w:val="F552FDDA"/>
    <w:lvl w:ilvl="0" w:tplc="E4CAAFA6">
      <w:start w:val="1"/>
      <w:numFmt w:val="decimal"/>
      <w:lvlText w:val="%1."/>
      <w:lvlJc w:val="left"/>
      <w:pPr>
        <w:ind w:left="1203" w:hanging="360"/>
      </w:pPr>
      <w:rPr>
        <w:rFonts w:hint="default"/>
      </w:rPr>
    </w:lvl>
    <w:lvl w:ilvl="1" w:tplc="04190019" w:tentative="1">
      <w:start w:val="1"/>
      <w:numFmt w:val="lowerLetter"/>
      <w:lvlText w:val="%2."/>
      <w:lvlJc w:val="left"/>
      <w:pPr>
        <w:ind w:left="1923" w:hanging="360"/>
      </w:pPr>
    </w:lvl>
    <w:lvl w:ilvl="2" w:tplc="0419001B" w:tentative="1">
      <w:start w:val="1"/>
      <w:numFmt w:val="lowerRoman"/>
      <w:lvlText w:val="%3."/>
      <w:lvlJc w:val="right"/>
      <w:pPr>
        <w:ind w:left="2643" w:hanging="180"/>
      </w:pPr>
    </w:lvl>
    <w:lvl w:ilvl="3" w:tplc="0419000F" w:tentative="1">
      <w:start w:val="1"/>
      <w:numFmt w:val="decimal"/>
      <w:lvlText w:val="%4."/>
      <w:lvlJc w:val="left"/>
      <w:pPr>
        <w:ind w:left="3363" w:hanging="360"/>
      </w:pPr>
    </w:lvl>
    <w:lvl w:ilvl="4" w:tplc="04190019" w:tentative="1">
      <w:start w:val="1"/>
      <w:numFmt w:val="lowerLetter"/>
      <w:lvlText w:val="%5."/>
      <w:lvlJc w:val="left"/>
      <w:pPr>
        <w:ind w:left="4083" w:hanging="360"/>
      </w:pPr>
    </w:lvl>
    <w:lvl w:ilvl="5" w:tplc="0419001B" w:tentative="1">
      <w:start w:val="1"/>
      <w:numFmt w:val="lowerRoman"/>
      <w:lvlText w:val="%6."/>
      <w:lvlJc w:val="right"/>
      <w:pPr>
        <w:ind w:left="4803" w:hanging="180"/>
      </w:pPr>
    </w:lvl>
    <w:lvl w:ilvl="6" w:tplc="0419000F" w:tentative="1">
      <w:start w:val="1"/>
      <w:numFmt w:val="decimal"/>
      <w:lvlText w:val="%7."/>
      <w:lvlJc w:val="left"/>
      <w:pPr>
        <w:ind w:left="5523" w:hanging="360"/>
      </w:pPr>
    </w:lvl>
    <w:lvl w:ilvl="7" w:tplc="04190019" w:tentative="1">
      <w:start w:val="1"/>
      <w:numFmt w:val="lowerLetter"/>
      <w:lvlText w:val="%8."/>
      <w:lvlJc w:val="left"/>
      <w:pPr>
        <w:ind w:left="6243" w:hanging="360"/>
      </w:pPr>
    </w:lvl>
    <w:lvl w:ilvl="8" w:tplc="0419001B" w:tentative="1">
      <w:start w:val="1"/>
      <w:numFmt w:val="lowerRoman"/>
      <w:lvlText w:val="%9."/>
      <w:lvlJc w:val="right"/>
      <w:pPr>
        <w:ind w:left="6963" w:hanging="180"/>
      </w:pPr>
    </w:lvl>
  </w:abstractNum>
  <w:abstractNum w:abstractNumId="3" w15:restartNumberingAfterBreak="0">
    <w:nsid w:val="25C948BF"/>
    <w:multiLevelType w:val="hybridMultilevel"/>
    <w:tmpl w:val="0B285D24"/>
    <w:lvl w:ilvl="0" w:tplc="C92C48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32D0014"/>
    <w:multiLevelType w:val="hybridMultilevel"/>
    <w:tmpl w:val="F5B48DD8"/>
    <w:lvl w:ilvl="0" w:tplc="734C9DD8">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88E3FEB"/>
    <w:multiLevelType w:val="hybridMultilevel"/>
    <w:tmpl w:val="A1DE2FA4"/>
    <w:lvl w:ilvl="0" w:tplc="85186D1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8FF2C04"/>
    <w:multiLevelType w:val="multilevel"/>
    <w:tmpl w:val="8B8846E6"/>
    <w:lvl w:ilvl="0">
      <w:start w:val="1"/>
      <w:numFmt w:val="decimal"/>
      <w:lvlText w:val="%1."/>
      <w:lvlJc w:val="left"/>
      <w:pPr>
        <w:ind w:left="1429" w:hanging="360"/>
      </w:pPr>
      <w:rPr>
        <w:rFonts w:ascii="Times New Roman" w:hAnsi="Times New Roman"/>
        <w:sz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7D143E93"/>
    <w:multiLevelType w:val="hybridMultilevel"/>
    <w:tmpl w:val="CA7EEAC4"/>
    <w:lvl w:ilvl="0" w:tplc="67A8FE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7F6A555B"/>
    <w:multiLevelType w:val="hybridMultilevel"/>
    <w:tmpl w:val="64965B36"/>
    <w:lvl w:ilvl="0" w:tplc="4D1E00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8"/>
  </w:num>
  <w:num w:numId="4">
    <w:abstractNumId w:val="3"/>
  </w:num>
  <w:num w:numId="5">
    <w:abstractNumId w:val="1"/>
  </w:num>
  <w:num w:numId="6">
    <w:abstractNumId w:val="0"/>
  </w:num>
  <w:num w:numId="7">
    <w:abstractNumId w:val="2"/>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4E3"/>
    <w:rsid w:val="00017AB8"/>
    <w:rsid w:val="000B0A3A"/>
    <w:rsid w:val="000B1547"/>
    <w:rsid w:val="000C3317"/>
    <w:rsid w:val="002B51E0"/>
    <w:rsid w:val="00315381"/>
    <w:rsid w:val="00320ECC"/>
    <w:rsid w:val="004574D8"/>
    <w:rsid w:val="00457C24"/>
    <w:rsid w:val="004830DE"/>
    <w:rsid w:val="004A40FC"/>
    <w:rsid w:val="004C4773"/>
    <w:rsid w:val="004F5A28"/>
    <w:rsid w:val="00504C7A"/>
    <w:rsid w:val="00520A8E"/>
    <w:rsid w:val="005333B1"/>
    <w:rsid w:val="0053648D"/>
    <w:rsid w:val="00587061"/>
    <w:rsid w:val="005B5932"/>
    <w:rsid w:val="0066538F"/>
    <w:rsid w:val="00730FF8"/>
    <w:rsid w:val="007D2379"/>
    <w:rsid w:val="007D272C"/>
    <w:rsid w:val="007F24E3"/>
    <w:rsid w:val="008509C1"/>
    <w:rsid w:val="008527C2"/>
    <w:rsid w:val="008F1D80"/>
    <w:rsid w:val="0095668D"/>
    <w:rsid w:val="009F0672"/>
    <w:rsid w:val="009F65B8"/>
    <w:rsid w:val="00A25575"/>
    <w:rsid w:val="00A806C9"/>
    <w:rsid w:val="00A95A08"/>
    <w:rsid w:val="00B04DF2"/>
    <w:rsid w:val="00B13236"/>
    <w:rsid w:val="00B7598A"/>
    <w:rsid w:val="00B84203"/>
    <w:rsid w:val="00BE156D"/>
    <w:rsid w:val="00BF5642"/>
    <w:rsid w:val="00C275D6"/>
    <w:rsid w:val="00C35C4E"/>
    <w:rsid w:val="00C37B67"/>
    <w:rsid w:val="00CD1D78"/>
    <w:rsid w:val="00D025D1"/>
    <w:rsid w:val="00D7631F"/>
    <w:rsid w:val="00D81061"/>
    <w:rsid w:val="00D820C9"/>
    <w:rsid w:val="00DE102F"/>
    <w:rsid w:val="00E046C3"/>
    <w:rsid w:val="00E52198"/>
    <w:rsid w:val="00EC1C3B"/>
    <w:rsid w:val="00EC2583"/>
    <w:rsid w:val="00FA3A88"/>
    <w:rsid w:val="00FD1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E945E2-AD91-4D32-85C2-5646F1FB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4E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24E3"/>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95668D"/>
    <w:rPr>
      <w:rFonts w:ascii="Segoe UI" w:hAnsi="Segoe UI" w:cs="Segoe UI"/>
      <w:sz w:val="18"/>
      <w:szCs w:val="18"/>
    </w:rPr>
  </w:style>
  <w:style w:type="character" w:customStyle="1" w:styleId="a5">
    <w:name w:val="Текст выноски Знак"/>
    <w:basedOn w:val="a0"/>
    <w:link w:val="a4"/>
    <w:uiPriority w:val="99"/>
    <w:semiHidden/>
    <w:rsid w:val="0095668D"/>
    <w:rPr>
      <w:rFonts w:ascii="Segoe UI" w:eastAsia="Times New Roman" w:hAnsi="Segoe UI" w:cs="Segoe UI"/>
      <w:sz w:val="18"/>
      <w:szCs w:val="18"/>
      <w:lang w:eastAsia="ru-RU"/>
    </w:rPr>
  </w:style>
  <w:style w:type="paragraph" w:styleId="a6">
    <w:name w:val="Normal (Web)"/>
    <w:basedOn w:val="a"/>
    <w:uiPriority w:val="99"/>
    <w:unhideWhenUsed/>
    <w:rsid w:val="00E52198"/>
    <w:pPr>
      <w:spacing w:before="100" w:beforeAutospacing="1" w:after="100" w:afterAutospacing="1"/>
    </w:pPr>
  </w:style>
  <w:style w:type="paragraph" w:styleId="a7">
    <w:name w:val="List Paragraph"/>
    <w:basedOn w:val="a"/>
    <w:uiPriority w:val="34"/>
    <w:qFormat/>
    <w:rsid w:val="00E52198"/>
    <w:pPr>
      <w:ind w:left="720"/>
      <w:contextualSpacing/>
    </w:pPr>
  </w:style>
  <w:style w:type="character" w:customStyle="1" w:styleId="bumpedfont15">
    <w:name w:val="bumpedfont15"/>
    <w:basedOn w:val="a0"/>
    <w:rsid w:val="00B84203"/>
  </w:style>
  <w:style w:type="paragraph" w:customStyle="1" w:styleId="s26">
    <w:name w:val="s26"/>
    <w:basedOn w:val="a"/>
    <w:rsid w:val="00B84203"/>
    <w:pPr>
      <w:spacing w:before="100" w:beforeAutospacing="1" w:after="100" w:afterAutospacing="1"/>
    </w:pPr>
    <w:rPr>
      <w:rFonts w:eastAsia="Calibri"/>
    </w:rPr>
  </w:style>
  <w:style w:type="character" w:styleId="a8">
    <w:name w:val="Hyperlink"/>
    <w:basedOn w:val="a0"/>
    <w:uiPriority w:val="99"/>
    <w:semiHidden/>
    <w:unhideWhenUsed/>
    <w:rsid w:val="00BF5642"/>
    <w:rPr>
      <w:color w:val="0000FF"/>
      <w:u w:val="single"/>
    </w:rPr>
  </w:style>
  <w:style w:type="paragraph" w:customStyle="1" w:styleId="a9">
    <w:name w:val="Содержимое таблицы"/>
    <w:basedOn w:val="a"/>
    <w:rsid w:val="00D7631F"/>
    <w:pPr>
      <w:widowControl w:val="0"/>
      <w:suppressLineNumbers/>
      <w:suppressAutoHyphens/>
    </w:pPr>
    <w:rPr>
      <w:rFonts w:eastAsia="Lucida Sans Unicode"/>
      <w:kern w:val="2"/>
    </w:rPr>
  </w:style>
  <w:style w:type="paragraph" w:customStyle="1" w:styleId="s4">
    <w:name w:val="s4"/>
    <w:basedOn w:val="a"/>
    <w:rsid w:val="00017AB8"/>
    <w:pPr>
      <w:spacing w:before="100" w:beforeAutospacing="1" w:after="100" w:afterAutospacing="1"/>
    </w:pPr>
    <w:rPr>
      <w:rFonts w:eastAsia="Calibri"/>
    </w:rPr>
  </w:style>
  <w:style w:type="paragraph" w:customStyle="1" w:styleId="s15">
    <w:name w:val="s15"/>
    <w:basedOn w:val="a"/>
    <w:rsid w:val="00017AB8"/>
    <w:pPr>
      <w:spacing w:before="100" w:beforeAutospacing="1" w:after="100" w:afterAutospacing="1"/>
    </w:pPr>
    <w:rPr>
      <w:rFonts w:eastAsia="Calibri"/>
    </w:rPr>
  </w:style>
  <w:style w:type="paragraph" w:customStyle="1" w:styleId="s24">
    <w:name w:val="s24"/>
    <w:basedOn w:val="a"/>
    <w:rsid w:val="00017AB8"/>
    <w:pPr>
      <w:spacing w:before="100" w:beforeAutospacing="1" w:after="100" w:afterAutospacing="1"/>
    </w:pPr>
    <w:rPr>
      <w:rFonts w:eastAsia="Calibri"/>
    </w:rPr>
  </w:style>
  <w:style w:type="paragraph" w:customStyle="1" w:styleId="s25">
    <w:name w:val="s25"/>
    <w:basedOn w:val="a"/>
    <w:rsid w:val="00017AB8"/>
    <w:pPr>
      <w:spacing w:before="100" w:beforeAutospacing="1" w:after="100" w:afterAutospacing="1"/>
    </w:pPr>
    <w:rPr>
      <w:rFonts w:eastAsia="Calibri"/>
    </w:rPr>
  </w:style>
  <w:style w:type="paragraph" w:customStyle="1" w:styleId="Standard">
    <w:name w:val="Standard"/>
    <w:rsid w:val="00017AB8"/>
    <w:pPr>
      <w:spacing w:after="0" w:line="240" w:lineRule="auto"/>
    </w:pPr>
    <w:rPr>
      <w:rFonts w:ascii="Tempora LGC Uni" w:eastAsia="Times New Roman" w:hAnsi="Tempora LGC Uni"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57992">
      <w:bodyDiv w:val="1"/>
      <w:marLeft w:val="0"/>
      <w:marRight w:val="0"/>
      <w:marTop w:val="0"/>
      <w:marBottom w:val="0"/>
      <w:divBdr>
        <w:top w:val="none" w:sz="0" w:space="0" w:color="auto"/>
        <w:left w:val="none" w:sz="0" w:space="0" w:color="auto"/>
        <w:bottom w:val="none" w:sz="0" w:space="0" w:color="auto"/>
        <w:right w:val="none" w:sz="0" w:space="0" w:color="auto"/>
      </w:divBdr>
    </w:div>
    <w:div w:id="288558705">
      <w:bodyDiv w:val="1"/>
      <w:marLeft w:val="0"/>
      <w:marRight w:val="0"/>
      <w:marTop w:val="0"/>
      <w:marBottom w:val="0"/>
      <w:divBdr>
        <w:top w:val="none" w:sz="0" w:space="0" w:color="auto"/>
        <w:left w:val="none" w:sz="0" w:space="0" w:color="auto"/>
        <w:bottom w:val="none" w:sz="0" w:space="0" w:color="auto"/>
        <w:right w:val="none" w:sz="0" w:space="0" w:color="auto"/>
      </w:divBdr>
    </w:div>
    <w:div w:id="1550527602">
      <w:bodyDiv w:val="1"/>
      <w:marLeft w:val="0"/>
      <w:marRight w:val="0"/>
      <w:marTop w:val="0"/>
      <w:marBottom w:val="0"/>
      <w:divBdr>
        <w:top w:val="none" w:sz="0" w:space="0" w:color="auto"/>
        <w:left w:val="none" w:sz="0" w:space="0" w:color="auto"/>
        <w:bottom w:val="none" w:sz="0" w:space="0" w:color="auto"/>
        <w:right w:val="none" w:sz="0" w:space="0" w:color="auto"/>
      </w:divBdr>
    </w:div>
    <w:div w:id="178980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18</Pages>
  <Words>5491</Words>
  <Characters>31300</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Сергуничева</dc:creator>
  <cp:keywords/>
  <dc:description/>
  <cp:lastModifiedBy>Зеленская(район)</cp:lastModifiedBy>
  <cp:revision>6</cp:revision>
  <cp:lastPrinted>2025-04-09T09:17:00Z</cp:lastPrinted>
  <dcterms:created xsi:type="dcterms:W3CDTF">2025-05-30T14:18:00Z</dcterms:created>
  <dcterms:modified xsi:type="dcterms:W3CDTF">2025-06-24T11:17:00Z</dcterms:modified>
</cp:coreProperties>
</file>